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D4E40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468AE">
        <w:rPr>
          <w:rFonts w:ascii="Times New Roman" w:hAnsi="Times New Roman"/>
          <w:b/>
          <w:sz w:val="28"/>
          <w:szCs w:val="28"/>
        </w:rPr>
        <w:t>ИНФОРМАЦИЯ</w:t>
      </w:r>
    </w:p>
    <w:p w14:paraId="586FE908" w14:textId="77777777" w:rsidR="003468AE" w:rsidRPr="003468AE" w:rsidRDefault="003468AE" w:rsidP="00346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14:paraId="584BB471" w14:textId="206FD74D" w:rsidR="003468AE" w:rsidRPr="003468AE" w:rsidRDefault="003468AE" w:rsidP="00346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8AE">
        <w:rPr>
          <w:rFonts w:ascii="Times New Roman" w:hAnsi="Times New Roman"/>
          <w:sz w:val="28"/>
          <w:szCs w:val="28"/>
        </w:rPr>
        <w:t>«</w:t>
      </w:r>
      <w:r w:rsidR="00B23E20" w:rsidRPr="00B23E20">
        <w:rPr>
          <w:rFonts w:ascii="Times New Roman" w:hAnsi="Times New Roman"/>
          <w:bCs/>
          <w:sz w:val="28"/>
          <w:szCs w:val="28"/>
          <w:lang w:bidi="ru-RU"/>
        </w:rPr>
        <w:t>Проверка использования средств, выделенных из областного бюджета на оснащение оборудованием региональных сосудистых центров и первичных сосудистых отделений в рамках реализации федерального проекта «Борьба с сердечно-сосудистыми заболеваниями» национального проекта «Здравоохранение»</w:t>
      </w:r>
      <w:r w:rsidR="004678F9" w:rsidRPr="004678F9">
        <w:rPr>
          <w:rFonts w:ascii="Times New Roman" w:hAnsi="Times New Roman"/>
          <w:bCs/>
          <w:sz w:val="28"/>
          <w:szCs w:val="28"/>
          <w:lang w:bidi="ru-RU"/>
        </w:rPr>
        <w:t>»</w:t>
      </w:r>
    </w:p>
    <w:p w14:paraId="6B563967" w14:textId="77777777" w:rsidR="003468AE" w:rsidRPr="003468AE" w:rsidRDefault="003468AE" w:rsidP="003468AE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14:paraId="3C892A7C" w14:textId="143E1463" w:rsidR="000A7E30" w:rsidRPr="00334151" w:rsidRDefault="003468AE" w:rsidP="000A7E30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334151">
        <w:rPr>
          <w:rFonts w:ascii="Times New Roman" w:hAnsi="Times New Roman"/>
          <w:b/>
          <w:sz w:val="28"/>
          <w:szCs w:val="28"/>
        </w:rPr>
        <w:t>Основание для проведения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 xml:space="preserve">: 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Статьи 157, 265-268.1 Бюджетного кодекса Российской Федерации, Федеральный закон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областной закон от 30.05.2011 № 288-22-03 «О контрольно-счетной палате Архангельской области», 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пункты </w:t>
      </w:r>
      <w:r w:rsidR="009B3E9E">
        <w:rPr>
          <w:rFonts w:ascii="Times New Roman" w:hAnsi="Times New Roman"/>
          <w:sz w:val="28"/>
          <w:szCs w:val="28"/>
          <w:lang w:bidi="ru-RU"/>
        </w:rPr>
        <w:t>2.2.1.1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, 3.2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плана работы контрольно-счетной палаты Архангельской области на 2023 год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>, распоряжение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председателя контрольно-счетной палаты Архангельской области от </w:t>
      </w:r>
      <w:r w:rsidR="009B3E9E">
        <w:rPr>
          <w:rFonts w:ascii="Times New Roman" w:hAnsi="Times New Roman"/>
          <w:sz w:val="28"/>
          <w:szCs w:val="28"/>
          <w:lang w:bidi="ru-RU"/>
        </w:rPr>
        <w:t>22</w:t>
      </w:r>
      <w:r w:rsidR="00334151" w:rsidRPr="00334151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9B3E9E">
        <w:rPr>
          <w:rFonts w:ascii="Times New Roman" w:hAnsi="Times New Roman"/>
          <w:sz w:val="28"/>
          <w:szCs w:val="28"/>
          <w:lang w:bidi="ru-RU"/>
        </w:rPr>
        <w:t>мая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2F6266" w:rsidRPr="00334151">
        <w:rPr>
          <w:rFonts w:ascii="Times New Roman" w:hAnsi="Times New Roman"/>
          <w:sz w:val="28"/>
          <w:szCs w:val="28"/>
          <w:lang w:bidi="ru-RU"/>
        </w:rPr>
        <w:t>2</w:t>
      </w:r>
      <w:r w:rsidR="009B3E9E">
        <w:rPr>
          <w:rFonts w:ascii="Times New Roman" w:hAnsi="Times New Roman"/>
          <w:sz w:val="28"/>
          <w:szCs w:val="28"/>
          <w:lang w:bidi="ru-RU"/>
        </w:rPr>
        <w:t>3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9B3E9E">
        <w:rPr>
          <w:rFonts w:ascii="Times New Roman" w:hAnsi="Times New Roman"/>
          <w:sz w:val="28"/>
          <w:szCs w:val="28"/>
          <w:lang w:bidi="ru-RU"/>
        </w:rPr>
        <w:t>16</w:t>
      </w:r>
      <w:r w:rsidR="00415EBF" w:rsidRPr="00334151">
        <w:rPr>
          <w:rFonts w:ascii="Times New Roman" w:hAnsi="Times New Roman"/>
          <w:sz w:val="28"/>
          <w:szCs w:val="28"/>
          <w:lang w:bidi="ru-RU"/>
        </w:rPr>
        <w:t>-р.</w:t>
      </w:r>
    </w:p>
    <w:p w14:paraId="1DAD33B5" w14:textId="77777777" w:rsidR="00546F22" w:rsidRPr="00631E16" w:rsidRDefault="00546F22" w:rsidP="00546F22">
      <w:pPr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8A56DCA" w14:textId="2CA0E26C" w:rsidR="00FB5A78" w:rsidRPr="00334151" w:rsidRDefault="003468AE" w:rsidP="00FB5A78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Объекты контрольного мероприятия</w:t>
      </w:r>
      <w:r w:rsidRPr="00334151">
        <w:rPr>
          <w:rFonts w:ascii="Times New Roman" w:hAnsi="Times New Roman"/>
          <w:sz w:val="28"/>
          <w:szCs w:val="28"/>
        </w:rPr>
        <w:t>:</w:t>
      </w:r>
      <w:r w:rsidR="00631E16" w:rsidRPr="0033415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5E7593A5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E9E">
        <w:rPr>
          <w:rFonts w:ascii="Times New Roman" w:hAnsi="Times New Roman"/>
          <w:sz w:val="28"/>
          <w:szCs w:val="28"/>
        </w:rPr>
        <w:t>министерство здравоохранения Архангельской области;</w:t>
      </w:r>
    </w:p>
    <w:p w14:paraId="5FADFD67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E9E">
        <w:rPr>
          <w:rFonts w:ascii="Times New Roman" w:hAnsi="Times New Roman"/>
          <w:sz w:val="28"/>
          <w:szCs w:val="28"/>
        </w:rPr>
        <w:t>государственное бюджетное учреждение Архангельской области «Первая городская клиническая больница им. Е.Е. Волосевич»;</w:t>
      </w:r>
    </w:p>
    <w:p w14:paraId="30DF37CE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E9E">
        <w:rPr>
          <w:rFonts w:ascii="Times New Roman" w:hAnsi="Times New Roman"/>
          <w:sz w:val="28"/>
          <w:szCs w:val="28"/>
        </w:rPr>
        <w:t>государственное бюджетное учреждение Архангельской области «Северодвинская городская больница № 1»;</w:t>
      </w:r>
    </w:p>
    <w:p w14:paraId="7E6C9613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E9E">
        <w:rPr>
          <w:rFonts w:ascii="Times New Roman" w:hAnsi="Times New Roman"/>
          <w:sz w:val="28"/>
          <w:szCs w:val="28"/>
        </w:rPr>
        <w:t>государственное бюджетное учреждение Архангельской области «Новодвинская центральная городская больница»;</w:t>
      </w:r>
    </w:p>
    <w:p w14:paraId="26C6589B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E9E">
        <w:rPr>
          <w:rFonts w:ascii="Times New Roman" w:hAnsi="Times New Roman"/>
          <w:sz w:val="28"/>
          <w:szCs w:val="28"/>
        </w:rPr>
        <w:t>государственное бюджетное учреждение Архангельской области «Вельская центральная районная больница»;</w:t>
      </w:r>
    </w:p>
    <w:p w14:paraId="1D71995B" w14:textId="2241F5F9" w:rsidR="003468A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3E9E">
        <w:rPr>
          <w:rFonts w:ascii="Times New Roman" w:hAnsi="Times New Roman"/>
          <w:sz w:val="28"/>
          <w:szCs w:val="28"/>
        </w:rPr>
        <w:t>государственное бюджетное учреждение Архангельской области «Архангельская областная клиническая больница».</w:t>
      </w:r>
    </w:p>
    <w:p w14:paraId="578605C2" w14:textId="77777777" w:rsidR="009B3E9E" w:rsidRPr="009B3E9E" w:rsidRDefault="009B3E9E" w:rsidP="009B3E9E">
      <w:pPr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1C79A2" w14:textId="331B1583" w:rsidR="002C1E52" w:rsidRPr="00334151" w:rsidRDefault="003468AE" w:rsidP="002C1E52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деятельности: 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2021-2022 годы</w:t>
      </w:r>
      <w:r w:rsidR="009B3E9E">
        <w:rPr>
          <w:rFonts w:ascii="Times New Roman" w:hAnsi="Times New Roman"/>
          <w:bCs/>
          <w:sz w:val="28"/>
          <w:szCs w:val="28"/>
          <w:lang w:bidi="ru-RU"/>
        </w:rPr>
        <w:t>, текущий период 2023 года</w:t>
      </w:r>
      <w:r w:rsidR="00334151" w:rsidRPr="00334151">
        <w:rPr>
          <w:rFonts w:ascii="Times New Roman" w:hAnsi="Times New Roman"/>
          <w:bCs/>
          <w:sz w:val="28"/>
          <w:szCs w:val="28"/>
          <w:lang w:bidi="ru-RU"/>
        </w:rPr>
        <w:t>.</w:t>
      </w:r>
    </w:p>
    <w:p w14:paraId="2B9C6D3E" w14:textId="77777777" w:rsidR="002F6266" w:rsidRPr="002F6266" w:rsidRDefault="002F6266" w:rsidP="002F6266">
      <w:pPr>
        <w:tabs>
          <w:tab w:val="left" w:pos="0"/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57C492C" w14:textId="28EA7E80" w:rsidR="003468AE" w:rsidRPr="00334151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4151">
        <w:rPr>
          <w:rFonts w:ascii="Times New Roman" w:hAnsi="Times New Roman"/>
          <w:b/>
          <w:sz w:val="28"/>
          <w:szCs w:val="28"/>
        </w:rPr>
        <w:t>Срок проведения контрольного мероприятия:</w:t>
      </w:r>
      <w:r w:rsidRPr="00334151">
        <w:rPr>
          <w:rFonts w:ascii="Times New Roman" w:hAnsi="Times New Roman"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bCs/>
          <w:sz w:val="28"/>
          <w:szCs w:val="28"/>
        </w:rPr>
        <w:t>с 22 мая по 12 октября 2023 года</w:t>
      </w:r>
      <w:r w:rsidRPr="00334151">
        <w:rPr>
          <w:rFonts w:ascii="Times New Roman" w:hAnsi="Times New Roman"/>
          <w:sz w:val="28"/>
          <w:szCs w:val="28"/>
        </w:rPr>
        <w:t>.</w:t>
      </w:r>
    </w:p>
    <w:p w14:paraId="3C100835" w14:textId="77777777" w:rsidR="003468AE" w:rsidRPr="003468AE" w:rsidRDefault="003468AE" w:rsidP="003468AE">
      <w:pPr>
        <w:tabs>
          <w:tab w:val="left" w:pos="0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E17B065" w14:textId="77777777" w:rsidR="003468AE" w:rsidRPr="003468AE" w:rsidRDefault="003468AE" w:rsidP="003468AE">
      <w:pPr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468AE">
        <w:rPr>
          <w:rFonts w:ascii="Times New Roman" w:hAnsi="Times New Roman"/>
          <w:b/>
          <w:sz w:val="28"/>
          <w:szCs w:val="28"/>
        </w:rPr>
        <w:t>Нарушения и недостатки, выявленные контрольным мероприятием.</w:t>
      </w:r>
    </w:p>
    <w:p w14:paraId="7DD6F60B" w14:textId="5315F8AB" w:rsidR="009B7DA7" w:rsidRPr="008B614E" w:rsidRDefault="00AA0B33" w:rsidP="00AA0B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Объем проверенного финансирования составил </w:t>
      </w:r>
      <w:r w:rsidR="009B3E9E" w:rsidRPr="009B3E9E">
        <w:rPr>
          <w:rFonts w:ascii="Times New Roman" w:hAnsi="Times New Roman"/>
          <w:sz w:val="28"/>
          <w:szCs w:val="28"/>
        </w:rPr>
        <w:t>353,44</w:t>
      </w:r>
      <w:r w:rsidR="009B3E9E">
        <w:rPr>
          <w:rFonts w:ascii="Times New Roman" w:hAnsi="Times New Roman"/>
          <w:sz w:val="28"/>
          <w:szCs w:val="28"/>
        </w:rPr>
        <w:t>2</w:t>
      </w:r>
      <w:r w:rsidR="00605D9A">
        <w:rPr>
          <w:rFonts w:ascii="Times New Roman" w:hAnsi="Times New Roman"/>
          <w:sz w:val="28"/>
          <w:szCs w:val="28"/>
        </w:rPr>
        <w:t xml:space="preserve"> </w:t>
      </w:r>
      <w:r w:rsidR="00B6153D" w:rsidRPr="008B614E">
        <w:rPr>
          <w:rFonts w:ascii="Times New Roman" w:hAnsi="Times New Roman"/>
          <w:sz w:val="28"/>
          <w:szCs w:val="28"/>
        </w:rPr>
        <w:t>млн.руб</w:t>
      </w:r>
      <w:r w:rsidR="00B9757F" w:rsidRPr="008B614E">
        <w:rPr>
          <w:rFonts w:ascii="Times New Roman" w:hAnsi="Times New Roman"/>
          <w:sz w:val="28"/>
          <w:szCs w:val="28"/>
        </w:rPr>
        <w:t>.</w:t>
      </w:r>
    </w:p>
    <w:p w14:paraId="3546B471" w14:textId="11DBCE3A" w:rsidR="00135A0D" w:rsidRPr="00135A0D" w:rsidRDefault="00B9757F" w:rsidP="009B3E9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614E">
        <w:rPr>
          <w:rFonts w:ascii="Times New Roman" w:hAnsi="Times New Roman"/>
          <w:sz w:val="28"/>
          <w:szCs w:val="28"/>
        </w:rPr>
        <w:t xml:space="preserve">В </w:t>
      </w:r>
      <w:r w:rsidR="003632A6" w:rsidRPr="008B614E">
        <w:rPr>
          <w:rFonts w:ascii="Times New Roman" w:hAnsi="Times New Roman"/>
          <w:sz w:val="28"/>
          <w:szCs w:val="28"/>
        </w:rPr>
        <w:t xml:space="preserve">ходе </w:t>
      </w:r>
      <w:r w:rsidRPr="008B614E">
        <w:rPr>
          <w:rFonts w:ascii="Times New Roman" w:hAnsi="Times New Roman"/>
          <w:sz w:val="28"/>
          <w:szCs w:val="28"/>
        </w:rPr>
        <w:t>проведения контрольного мероприятия выявлен</w:t>
      </w:r>
      <w:r w:rsidR="009B3E9E">
        <w:rPr>
          <w:rFonts w:ascii="Times New Roman" w:hAnsi="Times New Roman"/>
          <w:sz w:val="28"/>
          <w:szCs w:val="28"/>
        </w:rPr>
        <w:t>ы</w:t>
      </w:r>
      <w:r w:rsidRPr="008B614E">
        <w:rPr>
          <w:rFonts w:ascii="Times New Roman" w:hAnsi="Times New Roman"/>
          <w:sz w:val="28"/>
          <w:szCs w:val="28"/>
        </w:rPr>
        <w:t xml:space="preserve"> </w:t>
      </w:r>
      <w:r w:rsidR="009B3E9E">
        <w:rPr>
          <w:rFonts w:ascii="Times New Roman" w:hAnsi="Times New Roman"/>
          <w:sz w:val="28"/>
          <w:szCs w:val="28"/>
        </w:rPr>
        <w:t xml:space="preserve">недостатки и </w:t>
      </w:r>
      <w:r w:rsidRPr="008B614E">
        <w:rPr>
          <w:rFonts w:ascii="Times New Roman" w:hAnsi="Times New Roman"/>
          <w:sz w:val="28"/>
          <w:szCs w:val="28"/>
        </w:rPr>
        <w:t>нарушени</w:t>
      </w:r>
      <w:r w:rsidR="009B3E9E">
        <w:rPr>
          <w:rFonts w:ascii="Times New Roman" w:hAnsi="Times New Roman"/>
          <w:sz w:val="28"/>
          <w:szCs w:val="28"/>
        </w:rPr>
        <w:t>я</w:t>
      </w:r>
      <w:r w:rsidRPr="008B614E">
        <w:rPr>
          <w:rFonts w:ascii="Times New Roman" w:hAnsi="Times New Roman"/>
          <w:sz w:val="28"/>
          <w:szCs w:val="28"/>
        </w:rPr>
        <w:t xml:space="preserve"> </w:t>
      </w:r>
      <w:r w:rsidR="009B3E9E" w:rsidRPr="009B3E9E">
        <w:rPr>
          <w:rFonts w:ascii="Times New Roman" w:hAnsi="Times New Roman"/>
          <w:sz w:val="28"/>
          <w:szCs w:val="28"/>
        </w:rPr>
        <w:t>законодательства и иных нормативных прав</w:t>
      </w:r>
      <w:r w:rsidR="009B3E9E">
        <w:rPr>
          <w:rFonts w:ascii="Times New Roman" w:hAnsi="Times New Roman"/>
          <w:sz w:val="28"/>
          <w:szCs w:val="28"/>
        </w:rPr>
        <w:t>овых актов Российской Федерации:</w:t>
      </w:r>
    </w:p>
    <w:p w14:paraId="5E4888D2" w14:textId="1DE0E86F" w:rsidR="009B3E9E" w:rsidRPr="00734F7A" w:rsidRDefault="00734F7A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обеспечения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потребности 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медицинских организаций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медицинском</w:t>
      </w: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оборудовани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и</w:t>
      </w: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FB5D4A8" w14:textId="2006AF5F" w:rsidR="009B3E9E" w:rsidRPr="00734F7A" w:rsidRDefault="00734F7A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 xml:space="preserve">в части установления 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целевых показателей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программа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Архангельской области «Борьба с серд</w:t>
      </w: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ечно-сосудистыми заболеваниями»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их выполнении</w:t>
      </w: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1DABE7E2" w14:textId="71282546" w:rsidR="00734F7A" w:rsidRPr="00734F7A" w:rsidRDefault="00734F7A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 соблюдения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порядка предоставления медицинским организациям бюджетных средств на реализацию мероприятий по приобретению медицинского оборудования для региональных сосудистых центов и первичных сосудистых отделений</w:t>
      </w: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;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 </w:t>
      </w:r>
    </w:p>
    <w:p w14:paraId="1C9BBFD1" w14:textId="2CB5AA6D" w:rsidR="009B3E9E" w:rsidRPr="00734F7A" w:rsidRDefault="00734F7A" w:rsidP="00734F7A">
      <w:pPr>
        <w:pStyle w:val="a9"/>
        <w:numPr>
          <w:ilvl w:val="0"/>
          <w:numId w:val="40"/>
        </w:numPr>
        <w:shd w:val="clear" w:color="auto" w:fill="FFFFFF"/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в части з</w:t>
      </w:r>
      <w:r w:rsidR="009B3E9E"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акупок товаров, работ, услуг в соответствии с Федеральным законом от 05.04.2013 № 44-ФЗ «О контрактной системе в сфере закупок товаров, работ, услуг в сфере обеспечения госуда</w:t>
      </w:r>
      <w:r w:rsidRPr="00734F7A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рственных и муниципальных нужд».</w:t>
      </w:r>
    </w:p>
    <w:p w14:paraId="6E92CC82" w14:textId="77777777" w:rsidR="00B9757F" w:rsidRDefault="00B9757F" w:rsidP="00B975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10BC98C8" w14:textId="77777777" w:rsidR="009B7DA7" w:rsidRPr="009B7DA7" w:rsidRDefault="009B7DA7" w:rsidP="009B7DA7">
      <w:pPr>
        <w:numPr>
          <w:ilvl w:val="0"/>
          <w:numId w:val="4"/>
        </w:numPr>
        <w:spacing w:after="0" w:line="312" w:lineRule="auto"/>
        <w:ind w:hanging="644"/>
        <w:jc w:val="both"/>
        <w:rPr>
          <w:rFonts w:ascii="Times New Roman" w:hAnsi="Times New Roman"/>
          <w:b/>
          <w:sz w:val="28"/>
          <w:szCs w:val="28"/>
        </w:rPr>
      </w:pPr>
      <w:r w:rsidRPr="009B7DA7">
        <w:rPr>
          <w:rFonts w:ascii="Times New Roman" w:hAnsi="Times New Roman"/>
          <w:b/>
          <w:sz w:val="28"/>
          <w:szCs w:val="28"/>
        </w:rPr>
        <w:t>Меры</w:t>
      </w:r>
      <w:r w:rsidR="002F74D6">
        <w:rPr>
          <w:rFonts w:ascii="Times New Roman" w:hAnsi="Times New Roman"/>
          <w:b/>
          <w:sz w:val="28"/>
          <w:szCs w:val="28"/>
        </w:rPr>
        <w:t>,</w:t>
      </w:r>
      <w:r w:rsidRPr="009B7DA7">
        <w:rPr>
          <w:rFonts w:ascii="Times New Roman" w:hAnsi="Times New Roman"/>
          <w:b/>
          <w:sz w:val="28"/>
          <w:szCs w:val="28"/>
        </w:rPr>
        <w:t xml:space="preserve"> принятые по результатам контрольного мероприятия:  </w:t>
      </w:r>
    </w:p>
    <w:p w14:paraId="04A4C83A" w14:textId="3C4F6CEF" w:rsidR="00EB24C3" w:rsidRPr="00EB24C3" w:rsidRDefault="003C7A19" w:rsidP="00EB24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Pr="009F6FB4">
        <w:rPr>
          <w:rFonts w:ascii="Times New Roman" w:hAnsi="Times New Roman"/>
          <w:sz w:val="28"/>
          <w:szCs w:val="28"/>
        </w:rPr>
        <w:t>реализации результатов контрольного мероприятия н</w:t>
      </w:r>
      <w:r w:rsidR="00C63610" w:rsidRPr="009F6FB4">
        <w:rPr>
          <w:rFonts w:ascii="Times New Roman" w:hAnsi="Times New Roman"/>
          <w:sz w:val="28"/>
          <w:szCs w:val="28"/>
        </w:rPr>
        <w:t>аправлен</w:t>
      </w:r>
      <w:r w:rsidR="00766468" w:rsidRPr="009F6FB4">
        <w:rPr>
          <w:rFonts w:ascii="Times New Roman" w:hAnsi="Times New Roman"/>
          <w:sz w:val="28"/>
          <w:szCs w:val="28"/>
        </w:rPr>
        <w:t>ы</w:t>
      </w:r>
      <w:r w:rsidR="00734F7A">
        <w:rPr>
          <w:rFonts w:ascii="Times New Roman" w:hAnsi="Times New Roman"/>
          <w:sz w:val="28"/>
          <w:szCs w:val="28"/>
        </w:rPr>
        <w:t xml:space="preserve"> </w:t>
      </w:r>
      <w:r w:rsidR="005350E5" w:rsidRPr="00734F7A">
        <w:rPr>
          <w:rFonts w:ascii="Times New Roman" w:hAnsi="Times New Roman"/>
          <w:sz w:val="28"/>
          <w:szCs w:val="28"/>
        </w:rPr>
        <w:t>информационн</w:t>
      </w:r>
      <w:r w:rsidR="00734F7A">
        <w:rPr>
          <w:rFonts w:ascii="Times New Roman" w:hAnsi="Times New Roman"/>
          <w:sz w:val="28"/>
          <w:szCs w:val="28"/>
        </w:rPr>
        <w:t>ые</w:t>
      </w:r>
      <w:r w:rsidR="005350E5" w:rsidRPr="00734F7A">
        <w:rPr>
          <w:rFonts w:ascii="Times New Roman" w:hAnsi="Times New Roman"/>
          <w:sz w:val="28"/>
          <w:szCs w:val="28"/>
        </w:rPr>
        <w:t xml:space="preserve"> письм</w:t>
      </w:r>
      <w:r w:rsidR="00734F7A">
        <w:rPr>
          <w:rFonts w:ascii="Times New Roman" w:hAnsi="Times New Roman"/>
          <w:sz w:val="28"/>
          <w:szCs w:val="28"/>
        </w:rPr>
        <w:t>а</w:t>
      </w:r>
      <w:r w:rsidR="005350E5" w:rsidRPr="00734F7A">
        <w:rPr>
          <w:rFonts w:ascii="Times New Roman" w:hAnsi="Times New Roman"/>
          <w:sz w:val="28"/>
          <w:szCs w:val="28"/>
        </w:rPr>
        <w:t xml:space="preserve"> о результатах контрольного мероприятия в Архангельское областное Собрание депутатов</w:t>
      </w:r>
      <w:r w:rsidR="00EB24C3">
        <w:rPr>
          <w:rFonts w:ascii="Times New Roman" w:hAnsi="Times New Roman"/>
          <w:sz w:val="28"/>
          <w:szCs w:val="28"/>
        </w:rPr>
        <w:t xml:space="preserve">, </w:t>
      </w:r>
      <w:r w:rsidR="00EB24C3">
        <w:rPr>
          <w:rFonts w:ascii="Times New Roman" w:hAnsi="Times New Roman"/>
          <w:sz w:val="28"/>
          <w:szCs w:val="28"/>
          <w:lang w:bidi="ru-RU"/>
        </w:rPr>
        <w:t>ф</w:t>
      </w:r>
      <w:r w:rsidR="00EB24C3" w:rsidRPr="00EB24C3">
        <w:rPr>
          <w:rFonts w:ascii="Times New Roman" w:hAnsi="Times New Roman"/>
          <w:sz w:val="28"/>
          <w:szCs w:val="28"/>
          <w:lang w:bidi="ru-RU"/>
        </w:rPr>
        <w:t>едеральному инспектору по Архангельской области и Ненецкому автономному округу аппарата полномочного представителя президента России в Северо-Западном федеральном округе</w:t>
      </w:r>
      <w:r w:rsidR="00EB24C3">
        <w:rPr>
          <w:rFonts w:ascii="Times New Roman" w:hAnsi="Times New Roman"/>
          <w:sz w:val="28"/>
          <w:szCs w:val="28"/>
          <w:lang w:bidi="ru-RU"/>
        </w:rPr>
        <w:t>.</w:t>
      </w:r>
    </w:p>
    <w:p w14:paraId="237E25CA" w14:textId="77777777" w:rsidR="00707657" w:rsidRDefault="00707657">
      <w:pPr>
        <w:rPr>
          <w:noProof/>
          <w:lang w:eastAsia="ru-RU"/>
        </w:rPr>
      </w:pPr>
    </w:p>
    <w:p w14:paraId="1A94A65A" w14:textId="2EBBF321" w:rsidR="00CA3CE2" w:rsidRDefault="00CA3CE2"/>
    <w:sectPr w:rsidR="00CA3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F0910" w14:textId="77777777" w:rsidR="004F1975" w:rsidRDefault="004F1975" w:rsidP="00FB5A78">
      <w:pPr>
        <w:spacing w:after="0" w:line="240" w:lineRule="auto"/>
      </w:pPr>
      <w:r>
        <w:separator/>
      </w:r>
    </w:p>
  </w:endnote>
  <w:endnote w:type="continuationSeparator" w:id="0">
    <w:p w14:paraId="71C17237" w14:textId="77777777" w:rsidR="004F1975" w:rsidRDefault="004F1975" w:rsidP="00FB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01AAB" w14:textId="77777777" w:rsidR="004F1975" w:rsidRDefault="004F1975" w:rsidP="00FB5A78">
      <w:pPr>
        <w:spacing w:after="0" w:line="240" w:lineRule="auto"/>
      </w:pPr>
      <w:r>
        <w:separator/>
      </w:r>
    </w:p>
  </w:footnote>
  <w:footnote w:type="continuationSeparator" w:id="0">
    <w:p w14:paraId="2FD53892" w14:textId="77777777" w:rsidR="004F1975" w:rsidRDefault="004F1975" w:rsidP="00FB5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6055"/>
    <w:multiLevelType w:val="hybridMultilevel"/>
    <w:tmpl w:val="CD500D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1EB3A4D"/>
    <w:multiLevelType w:val="hybridMultilevel"/>
    <w:tmpl w:val="2DCC48E4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9FF"/>
    <w:multiLevelType w:val="hybridMultilevel"/>
    <w:tmpl w:val="3A869A34"/>
    <w:lvl w:ilvl="0" w:tplc="77E864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322B1"/>
    <w:multiLevelType w:val="hybridMultilevel"/>
    <w:tmpl w:val="2A241996"/>
    <w:lvl w:ilvl="0" w:tplc="7E34F2F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93144F7"/>
    <w:multiLevelType w:val="hybridMultilevel"/>
    <w:tmpl w:val="D908974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95429"/>
    <w:multiLevelType w:val="hybridMultilevel"/>
    <w:tmpl w:val="BD5AB21A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76D"/>
    <w:multiLevelType w:val="hybridMultilevel"/>
    <w:tmpl w:val="8DC2CE28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7082F"/>
    <w:multiLevelType w:val="hybridMultilevel"/>
    <w:tmpl w:val="5CB8861C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B292EF3"/>
    <w:multiLevelType w:val="hybridMultilevel"/>
    <w:tmpl w:val="D5D8439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FB471D8"/>
    <w:multiLevelType w:val="hybridMultilevel"/>
    <w:tmpl w:val="77240DB2"/>
    <w:lvl w:ilvl="0" w:tplc="CA8C050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963D79"/>
    <w:multiLevelType w:val="hybridMultilevel"/>
    <w:tmpl w:val="1E34F6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A5B10"/>
    <w:multiLevelType w:val="hybridMultilevel"/>
    <w:tmpl w:val="C69CF7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35951"/>
    <w:multiLevelType w:val="hybridMultilevel"/>
    <w:tmpl w:val="B0E486C8"/>
    <w:lvl w:ilvl="0" w:tplc="2B220D3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F61"/>
    <w:multiLevelType w:val="hybridMultilevel"/>
    <w:tmpl w:val="953C8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C183C"/>
    <w:multiLevelType w:val="hybridMultilevel"/>
    <w:tmpl w:val="9D4AB23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D83336E"/>
    <w:multiLevelType w:val="hybridMultilevel"/>
    <w:tmpl w:val="9D8ED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656A7"/>
    <w:multiLevelType w:val="hybridMultilevel"/>
    <w:tmpl w:val="F3FEF3A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E3809"/>
    <w:multiLevelType w:val="hybridMultilevel"/>
    <w:tmpl w:val="A74EEF7C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5253B"/>
    <w:multiLevelType w:val="hybridMultilevel"/>
    <w:tmpl w:val="8F60D02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0CAA"/>
    <w:multiLevelType w:val="hybridMultilevel"/>
    <w:tmpl w:val="1D0A538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93286"/>
    <w:multiLevelType w:val="hybridMultilevel"/>
    <w:tmpl w:val="C95C7754"/>
    <w:lvl w:ilvl="0" w:tplc="7E34F2F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60162E"/>
    <w:multiLevelType w:val="hybridMultilevel"/>
    <w:tmpl w:val="27AAF9D0"/>
    <w:lvl w:ilvl="0" w:tplc="CA8C0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D6215D"/>
    <w:multiLevelType w:val="hybridMultilevel"/>
    <w:tmpl w:val="0F06B972"/>
    <w:lvl w:ilvl="0" w:tplc="DEA03F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8DD1965"/>
    <w:multiLevelType w:val="hybridMultilevel"/>
    <w:tmpl w:val="650CF528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5470A"/>
    <w:multiLevelType w:val="hybridMultilevel"/>
    <w:tmpl w:val="0748BB5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C4ED6"/>
    <w:multiLevelType w:val="hybridMultilevel"/>
    <w:tmpl w:val="4150F084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BBB05CA"/>
    <w:multiLevelType w:val="hybridMultilevel"/>
    <w:tmpl w:val="B18490EE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646532"/>
    <w:multiLevelType w:val="hybridMultilevel"/>
    <w:tmpl w:val="13B216FE"/>
    <w:lvl w:ilvl="0" w:tplc="E060776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133761"/>
    <w:multiLevelType w:val="hybridMultilevel"/>
    <w:tmpl w:val="641C0E2A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A925CC6"/>
    <w:multiLevelType w:val="hybridMultilevel"/>
    <w:tmpl w:val="C0E0001E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5F6514"/>
    <w:multiLevelType w:val="hybridMultilevel"/>
    <w:tmpl w:val="0D04A80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067D"/>
    <w:multiLevelType w:val="hybridMultilevel"/>
    <w:tmpl w:val="36104A92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B61758"/>
    <w:multiLevelType w:val="hybridMultilevel"/>
    <w:tmpl w:val="6DB052CE"/>
    <w:lvl w:ilvl="0" w:tplc="6382E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94400"/>
    <w:multiLevelType w:val="multilevel"/>
    <w:tmpl w:val="3CECA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 w15:restartNumberingAfterBreak="0">
    <w:nsid w:val="6CEF6C7B"/>
    <w:multiLevelType w:val="hybridMultilevel"/>
    <w:tmpl w:val="E59E8228"/>
    <w:lvl w:ilvl="0" w:tplc="DEA03F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DA22A20"/>
    <w:multiLevelType w:val="hybridMultilevel"/>
    <w:tmpl w:val="765AF83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7E2831"/>
    <w:multiLevelType w:val="hybridMultilevel"/>
    <w:tmpl w:val="DD78CFE0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92505"/>
    <w:multiLevelType w:val="hybridMultilevel"/>
    <w:tmpl w:val="EDB4D3C6"/>
    <w:lvl w:ilvl="0" w:tplc="DEA0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90A95"/>
    <w:multiLevelType w:val="hybridMultilevel"/>
    <w:tmpl w:val="5ADAB01C"/>
    <w:lvl w:ilvl="0" w:tplc="E060776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F6A4B46"/>
    <w:multiLevelType w:val="hybridMultilevel"/>
    <w:tmpl w:val="029C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3"/>
  </w:num>
  <w:num w:numId="4">
    <w:abstractNumId w:val="33"/>
  </w:num>
  <w:num w:numId="5">
    <w:abstractNumId w:val="36"/>
  </w:num>
  <w:num w:numId="6">
    <w:abstractNumId w:val="23"/>
  </w:num>
  <w:num w:numId="7">
    <w:abstractNumId w:val="17"/>
  </w:num>
  <w:num w:numId="8">
    <w:abstractNumId w:val="30"/>
  </w:num>
  <w:num w:numId="9">
    <w:abstractNumId w:val="24"/>
  </w:num>
  <w:num w:numId="10">
    <w:abstractNumId w:val="1"/>
  </w:num>
  <w:num w:numId="11">
    <w:abstractNumId w:val="10"/>
  </w:num>
  <w:num w:numId="12">
    <w:abstractNumId w:val="27"/>
  </w:num>
  <w:num w:numId="13">
    <w:abstractNumId w:val="22"/>
  </w:num>
  <w:num w:numId="14">
    <w:abstractNumId w:val="18"/>
  </w:num>
  <w:num w:numId="15">
    <w:abstractNumId w:val="34"/>
  </w:num>
  <w:num w:numId="16">
    <w:abstractNumId w:val="16"/>
  </w:num>
  <w:num w:numId="17">
    <w:abstractNumId w:val="28"/>
  </w:num>
  <w:num w:numId="18">
    <w:abstractNumId w:val="6"/>
  </w:num>
  <w:num w:numId="19">
    <w:abstractNumId w:val="38"/>
  </w:num>
  <w:num w:numId="20">
    <w:abstractNumId w:val="31"/>
  </w:num>
  <w:num w:numId="21">
    <w:abstractNumId w:val="11"/>
  </w:num>
  <w:num w:numId="22">
    <w:abstractNumId w:val="35"/>
  </w:num>
  <w:num w:numId="23">
    <w:abstractNumId w:val="29"/>
  </w:num>
  <w:num w:numId="24">
    <w:abstractNumId w:val="14"/>
  </w:num>
  <w:num w:numId="25">
    <w:abstractNumId w:val="8"/>
  </w:num>
  <w:num w:numId="26">
    <w:abstractNumId w:val="37"/>
  </w:num>
  <w:num w:numId="27">
    <w:abstractNumId w:val="25"/>
  </w:num>
  <w:num w:numId="28">
    <w:abstractNumId w:val="26"/>
  </w:num>
  <w:num w:numId="29">
    <w:abstractNumId w:val="0"/>
  </w:num>
  <w:num w:numId="30">
    <w:abstractNumId w:val="19"/>
  </w:num>
  <w:num w:numId="31">
    <w:abstractNumId w:val="4"/>
  </w:num>
  <w:num w:numId="32">
    <w:abstractNumId w:val="39"/>
  </w:num>
  <w:num w:numId="33">
    <w:abstractNumId w:val="15"/>
  </w:num>
  <w:num w:numId="34">
    <w:abstractNumId w:val="13"/>
  </w:num>
  <w:num w:numId="35">
    <w:abstractNumId w:val="2"/>
  </w:num>
  <w:num w:numId="36">
    <w:abstractNumId w:val="32"/>
  </w:num>
  <w:num w:numId="37">
    <w:abstractNumId w:val="5"/>
  </w:num>
  <w:num w:numId="38">
    <w:abstractNumId w:val="21"/>
  </w:num>
  <w:num w:numId="39">
    <w:abstractNumId w:val="9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8AE"/>
    <w:rsid w:val="00004025"/>
    <w:rsid w:val="000152D3"/>
    <w:rsid w:val="00064A35"/>
    <w:rsid w:val="000A7E30"/>
    <w:rsid w:val="000D5434"/>
    <w:rsid w:val="00135A0D"/>
    <w:rsid w:val="001772C4"/>
    <w:rsid w:val="001A0734"/>
    <w:rsid w:val="001B0E43"/>
    <w:rsid w:val="0022149D"/>
    <w:rsid w:val="00231670"/>
    <w:rsid w:val="00286154"/>
    <w:rsid w:val="002B38D0"/>
    <w:rsid w:val="002C1E52"/>
    <w:rsid w:val="002D52DD"/>
    <w:rsid w:val="002F6266"/>
    <w:rsid w:val="002F74D6"/>
    <w:rsid w:val="002F7B90"/>
    <w:rsid w:val="00302F7F"/>
    <w:rsid w:val="0033175B"/>
    <w:rsid w:val="00334151"/>
    <w:rsid w:val="003468AE"/>
    <w:rsid w:val="00354E12"/>
    <w:rsid w:val="003632A6"/>
    <w:rsid w:val="00373B98"/>
    <w:rsid w:val="00385906"/>
    <w:rsid w:val="003C7A19"/>
    <w:rsid w:val="00415EBF"/>
    <w:rsid w:val="004678F9"/>
    <w:rsid w:val="0047567C"/>
    <w:rsid w:val="004B1205"/>
    <w:rsid w:val="004F1975"/>
    <w:rsid w:val="00511490"/>
    <w:rsid w:val="00512B4B"/>
    <w:rsid w:val="005350E5"/>
    <w:rsid w:val="00546F22"/>
    <w:rsid w:val="005A300B"/>
    <w:rsid w:val="005F62ED"/>
    <w:rsid w:val="00605D9A"/>
    <w:rsid w:val="00613524"/>
    <w:rsid w:val="006144F8"/>
    <w:rsid w:val="00625BAA"/>
    <w:rsid w:val="00631BFB"/>
    <w:rsid w:val="00631E16"/>
    <w:rsid w:val="00660988"/>
    <w:rsid w:val="006657D1"/>
    <w:rsid w:val="00696F7D"/>
    <w:rsid w:val="006D4EA5"/>
    <w:rsid w:val="006E6FC0"/>
    <w:rsid w:val="00707657"/>
    <w:rsid w:val="00734F7A"/>
    <w:rsid w:val="00766468"/>
    <w:rsid w:val="00771AB9"/>
    <w:rsid w:val="0077710B"/>
    <w:rsid w:val="007F411D"/>
    <w:rsid w:val="00830AD7"/>
    <w:rsid w:val="00831D6B"/>
    <w:rsid w:val="00857E12"/>
    <w:rsid w:val="00880D42"/>
    <w:rsid w:val="00886A18"/>
    <w:rsid w:val="008B4E9C"/>
    <w:rsid w:val="008B614E"/>
    <w:rsid w:val="008B624E"/>
    <w:rsid w:val="008D40B9"/>
    <w:rsid w:val="008E19E2"/>
    <w:rsid w:val="008E1BF3"/>
    <w:rsid w:val="008E6122"/>
    <w:rsid w:val="00937234"/>
    <w:rsid w:val="00951DF1"/>
    <w:rsid w:val="00974436"/>
    <w:rsid w:val="009B3E9E"/>
    <w:rsid w:val="009B7DA7"/>
    <w:rsid w:val="009D4661"/>
    <w:rsid w:val="009F2E20"/>
    <w:rsid w:val="009F6FB4"/>
    <w:rsid w:val="00A065F6"/>
    <w:rsid w:val="00A12A07"/>
    <w:rsid w:val="00A34F13"/>
    <w:rsid w:val="00A44A65"/>
    <w:rsid w:val="00A7249B"/>
    <w:rsid w:val="00AA0B33"/>
    <w:rsid w:val="00AD0919"/>
    <w:rsid w:val="00AE026F"/>
    <w:rsid w:val="00B020CA"/>
    <w:rsid w:val="00B23E20"/>
    <w:rsid w:val="00B43AE0"/>
    <w:rsid w:val="00B6153D"/>
    <w:rsid w:val="00B832D1"/>
    <w:rsid w:val="00B860AD"/>
    <w:rsid w:val="00B9757F"/>
    <w:rsid w:val="00BB30FA"/>
    <w:rsid w:val="00BD6927"/>
    <w:rsid w:val="00C019DF"/>
    <w:rsid w:val="00C01B57"/>
    <w:rsid w:val="00C223D1"/>
    <w:rsid w:val="00C23E2C"/>
    <w:rsid w:val="00C4251D"/>
    <w:rsid w:val="00C63610"/>
    <w:rsid w:val="00C715CA"/>
    <w:rsid w:val="00C85EE4"/>
    <w:rsid w:val="00C94881"/>
    <w:rsid w:val="00C95673"/>
    <w:rsid w:val="00CA3CE2"/>
    <w:rsid w:val="00CB6F68"/>
    <w:rsid w:val="00CC0822"/>
    <w:rsid w:val="00CC5E2C"/>
    <w:rsid w:val="00D40CF5"/>
    <w:rsid w:val="00D730D7"/>
    <w:rsid w:val="00DB0B24"/>
    <w:rsid w:val="00DC60C8"/>
    <w:rsid w:val="00DE1341"/>
    <w:rsid w:val="00E22101"/>
    <w:rsid w:val="00E25D8A"/>
    <w:rsid w:val="00E3463D"/>
    <w:rsid w:val="00E4066E"/>
    <w:rsid w:val="00EB24C3"/>
    <w:rsid w:val="00ED65A0"/>
    <w:rsid w:val="00EE506D"/>
    <w:rsid w:val="00F02F48"/>
    <w:rsid w:val="00F06C36"/>
    <w:rsid w:val="00F11CD3"/>
    <w:rsid w:val="00F61DBC"/>
    <w:rsid w:val="00F9695A"/>
    <w:rsid w:val="00FB5A78"/>
    <w:rsid w:val="00FC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E3C5"/>
  <w15:docId w15:val="{C6FBDA44-F7E7-4920-9952-CEB3F395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8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68A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3468AE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B5A7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B5A78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FB5A78"/>
    <w:pPr>
      <w:overflowPunct w:val="0"/>
      <w:autoSpaceDE w:val="0"/>
      <w:autoSpaceDN w:val="0"/>
      <w:adjustRightInd w:val="0"/>
      <w:spacing w:after="0" w:line="360" w:lineRule="auto"/>
      <w:ind w:left="284" w:right="-284"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FB5A78"/>
    <w:rPr>
      <w:sz w:val="28"/>
      <w:szCs w:val="28"/>
      <w:vertAlign w:val="superscript"/>
      <w:lang w:val="ru-RU" w:eastAsia="en-US" w:bidi="ar-SA"/>
    </w:rPr>
  </w:style>
  <w:style w:type="paragraph" w:styleId="a9">
    <w:name w:val="List Paragraph"/>
    <w:basedOn w:val="a"/>
    <w:uiPriority w:val="34"/>
    <w:qFormat/>
    <w:rsid w:val="00302F7F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546F2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46F2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46F22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46F2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46F22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46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6F2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Расторгуева Анна Игоревна</dc:creator>
  <cp:lastModifiedBy>Колмогорова Людмила Владимировна</cp:lastModifiedBy>
  <cp:revision>2</cp:revision>
  <cp:lastPrinted>2015-09-29T14:16:00Z</cp:lastPrinted>
  <dcterms:created xsi:type="dcterms:W3CDTF">2023-10-19T11:26:00Z</dcterms:created>
  <dcterms:modified xsi:type="dcterms:W3CDTF">2023-10-19T11:26:00Z</dcterms:modified>
</cp:coreProperties>
</file>