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02" w:rsidRDefault="00585A02" w:rsidP="00585A02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eastAsia="en-US"/>
        </w:rPr>
      </w:pPr>
      <w:r w:rsidRPr="00F819B5">
        <w:rPr>
          <w:rFonts w:ascii="Times New Roman" w:hAnsi="Times New Roman" w:cs="Times New Roman"/>
          <w:i w:val="0"/>
          <w:lang w:eastAsia="en-US"/>
        </w:rPr>
        <w:t>Реализация полномочий КСП Архангельской области по аудиту в сфере закупок</w:t>
      </w:r>
      <w:r>
        <w:rPr>
          <w:rFonts w:ascii="Times New Roman" w:hAnsi="Times New Roman" w:cs="Times New Roman"/>
          <w:i w:val="0"/>
          <w:lang w:eastAsia="en-US"/>
        </w:rPr>
        <w:t xml:space="preserve"> в 2017 году</w:t>
      </w:r>
    </w:p>
    <w:p w:rsidR="00585A02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02" w:rsidRPr="00E1608F" w:rsidRDefault="007C2B7A" w:rsidP="00E16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В 201</w:t>
      </w:r>
      <w:r w:rsidR="00E1608F" w:rsidRPr="00E1608F">
        <w:rPr>
          <w:rFonts w:ascii="Times New Roman" w:hAnsi="Times New Roman" w:cs="Times New Roman"/>
          <w:sz w:val="28"/>
          <w:szCs w:val="28"/>
        </w:rPr>
        <w:t>7</w:t>
      </w:r>
      <w:r w:rsidRPr="00E1608F">
        <w:rPr>
          <w:rFonts w:ascii="Times New Roman" w:hAnsi="Times New Roman" w:cs="Times New Roman"/>
          <w:sz w:val="28"/>
          <w:szCs w:val="28"/>
        </w:rPr>
        <w:t xml:space="preserve"> году аудит в сфере закупок, предусмотренный статьей 98 Федерального закона № 44-ФЗ</w:t>
      </w:r>
      <w:r w:rsidR="00E1608F" w:rsidRPr="00E1608F">
        <w:rPr>
          <w:rFonts w:ascii="Times New Roman" w:hAnsi="Times New Roman" w:cs="Times New Roman"/>
          <w:sz w:val="28"/>
          <w:szCs w:val="28"/>
        </w:rPr>
        <w:t xml:space="preserve"> от 05.04.2013 г. «</w:t>
      </w:r>
      <w:bookmarkStart w:id="0" w:name="_GoBack"/>
      <w:r w:rsidR="00E1608F" w:rsidRPr="00E343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bookmarkEnd w:id="0"/>
      <w:r w:rsidR="00E1608F" w:rsidRPr="00E16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1608F" w:rsidRPr="00E160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E1608F">
        <w:rPr>
          <w:rFonts w:ascii="Times New Roman" w:hAnsi="Times New Roman" w:cs="Times New Roman"/>
          <w:sz w:val="28"/>
          <w:szCs w:val="28"/>
        </w:rPr>
        <w:t xml:space="preserve">, КСП Архангельской области проводился в отношении </w:t>
      </w:r>
      <w:r w:rsidR="00585A02" w:rsidRPr="00E1608F">
        <w:rPr>
          <w:rFonts w:ascii="Times New Roman" w:hAnsi="Times New Roman" w:cs="Times New Roman"/>
          <w:sz w:val="28"/>
          <w:szCs w:val="28"/>
        </w:rPr>
        <w:t>в отношении 12 объектов контроля:</w:t>
      </w:r>
    </w:p>
    <w:p w:rsidR="00585A02" w:rsidRPr="00E1608F" w:rsidRDefault="00585A02" w:rsidP="00E160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− ГБУЗ Архангельской области «Архангельский клинический родильный дом им. К.Н. Самойловой»,</w:t>
      </w:r>
    </w:p>
    <w:p w:rsidR="00585A02" w:rsidRPr="00E1608F" w:rsidRDefault="00585A02" w:rsidP="00E160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− ГБУЗ Архангельской области «</w:t>
      </w:r>
      <w:proofErr w:type="spellStart"/>
      <w:r w:rsidRPr="00E1608F">
        <w:rPr>
          <w:rFonts w:ascii="Times New Roman" w:hAnsi="Times New Roman" w:cs="Times New Roman"/>
          <w:sz w:val="28"/>
          <w:szCs w:val="28"/>
        </w:rPr>
        <w:t>Новодвинская</w:t>
      </w:r>
      <w:proofErr w:type="spellEnd"/>
      <w:r w:rsidRPr="00E1608F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больница»,</w:t>
      </w:r>
    </w:p>
    <w:p w:rsidR="00585A02" w:rsidRPr="00445306" w:rsidRDefault="00585A02" w:rsidP="00E1608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− КГУ Архангельской области «Главное управление капитального строительства» (аудит закупок, осуществленных учреждением, проводился в рамках трех контрольных мероприятий</w:t>
      </w:r>
      <w:r w:rsidRPr="00445306">
        <w:rPr>
          <w:rFonts w:ascii="Times New Roman" w:hAnsi="Times New Roman" w:cs="Times New Roman"/>
          <w:sz w:val="28"/>
        </w:rPr>
        <w:t>),</w:t>
      </w:r>
    </w:p>
    <w:p w:rsidR="00585A02" w:rsidRPr="00445306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Pr="00445306">
        <w:rPr>
          <w:rFonts w:ascii="Times New Roman" w:hAnsi="Times New Roman" w:cs="Times New Roman"/>
          <w:sz w:val="28"/>
        </w:rPr>
        <w:t xml:space="preserve"> ГКУ Архангельской области «Инспекция по ветеринарному надзору Архангельской области»,</w:t>
      </w:r>
    </w:p>
    <w:p w:rsidR="00585A02" w:rsidRPr="00445306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Pr="00445306">
        <w:rPr>
          <w:rFonts w:ascii="Times New Roman" w:hAnsi="Times New Roman" w:cs="Times New Roman"/>
          <w:sz w:val="28"/>
        </w:rPr>
        <w:t xml:space="preserve"> администрации МО «</w:t>
      </w:r>
      <w:proofErr w:type="spellStart"/>
      <w:r w:rsidRPr="00445306">
        <w:rPr>
          <w:rFonts w:ascii="Times New Roman" w:hAnsi="Times New Roman" w:cs="Times New Roman"/>
          <w:sz w:val="28"/>
        </w:rPr>
        <w:t>Каргопольский</w:t>
      </w:r>
      <w:proofErr w:type="spellEnd"/>
      <w:r w:rsidRPr="00445306">
        <w:rPr>
          <w:rFonts w:ascii="Times New Roman" w:hAnsi="Times New Roman" w:cs="Times New Roman"/>
          <w:sz w:val="28"/>
        </w:rPr>
        <w:t xml:space="preserve"> муниципальный район» в части использования областных средств, предоставленных на строительство школы-сада в г.</w:t>
      </w:r>
      <w:r>
        <w:rPr>
          <w:rFonts w:ascii="Times New Roman" w:hAnsi="Times New Roman" w:cs="Times New Roman"/>
          <w:sz w:val="28"/>
        </w:rPr>
        <w:t xml:space="preserve"> </w:t>
      </w:r>
      <w:r w:rsidRPr="00445306">
        <w:rPr>
          <w:rFonts w:ascii="Times New Roman" w:hAnsi="Times New Roman" w:cs="Times New Roman"/>
          <w:sz w:val="28"/>
        </w:rPr>
        <w:t>Каргополе,</w:t>
      </w:r>
    </w:p>
    <w:p w:rsidR="00585A02" w:rsidRPr="00445306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Pr="00445306">
        <w:rPr>
          <w:rFonts w:ascii="Times New Roman" w:hAnsi="Times New Roman" w:cs="Times New Roman"/>
          <w:sz w:val="28"/>
        </w:rPr>
        <w:t xml:space="preserve"> администраций поселений «</w:t>
      </w:r>
      <w:proofErr w:type="spellStart"/>
      <w:r w:rsidRPr="00445306">
        <w:rPr>
          <w:rFonts w:ascii="Times New Roman" w:hAnsi="Times New Roman" w:cs="Times New Roman"/>
          <w:sz w:val="28"/>
        </w:rPr>
        <w:t>Плесецкое</w:t>
      </w:r>
      <w:proofErr w:type="spellEnd"/>
      <w:r w:rsidRPr="00445306">
        <w:rPr>
          <w:rFonts w:ascii="Times New Roman" w:hAnsi="Times New Roman" w:cs="Times New Roman"/>
          <w:sz w:val="28"/>
        </w:rPr>
        <w:t>», «</w:t>
      </w:r>
      <w:proofErr w:type="spellStart"/>
      <w:r w:rsidRPr="00445306">
        <w:rPr>
          <w:rFonts w:ascii="Times New Roman" w:hAnsi="Times New Roman" w:cs="Times New Roman"/>
          <w:sz w:val="28"/>
        </w:rPr>
        <w:t>Оксовское</w:t>
      </w:r>
      <w:proofErr w:type="spellEnd"/>
      <w:r w:rsidRPr="00445306">
        <w:rPr>
          <w:rFonts w:ascii="Times New Roman" w:hAnsi="Times New Roman" w:cs="Times New Roman"/>
          <w:sz w:val="28"/>
        </w:rPr>
        <w:t>», «Савинское» МО «</w:t>
      </w:r>
      <w:proofErr w:type="spellStart"/>
      <w:r w:rsidRPr="00445306">
        <w:rPr>
          <w:rFonts w:ascii="Times New Roman" w:hAnsi="Times New Roman" w:cs="Times New Roman"/>
          <w:sz w:val="28"/>
        </w:rPr>
        <w:t>Плесецкий</w:t>
      </w:r>
      <w:proofErr w:type="spellEnd"/>
      <w:r w:rsidRPr="00445306">
        <w:rPr>
          <w:rFonts w:ascii="Times New Roman" w:hAnsi="Times New Roman" w:cs="Times New Roman"/>
          <w:sz w:val="28"/>
        </w:rPr>
        <w:t xml:space="preserve"> муниципальный район» в части использования областных средств, предоставленных </w:t>
      </w:r>
      <w:proofErr w:type="spellStart"/>
      <w:r w:rsidRPr="00445306">
        <w:rPr>
          <w:rFonts w:ascii="Times New Roman" w:hAnsi="Times New Roman" w:cs="Times New Roman"/>
          <w:sz w:val="28"/>
        </w:rPr>
        <w:t>Плесецкому</w:t>
      </w:r>
      <w:proofErr w:type="spellEnd"/>
      <w:r w:rsidRPr="00445306">
        <w:rPr>
          <w:rFonts w:ascii="Times New Roman" w:hAnsi="Times New Roman" w:cs="Times New Roman"/>
          <w:sz w:val="28"/>
        </w:rPr>
        <w:t xml:space="preserve"> району по государственным программам Архангельской области,</w:t>
      </w:r>
    </w:p>
    <w:p w:rsidR="00585A02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Pr="00445306">
        <w:rPr>
          <w:rFonts w:ascii="Times New Roman" w:hAnsi="Times New Roman" w:cs="Times New Roman"/>
          <w:sz w:val="28"/>
        </w:rPr>
        <w:t xml:space="preserve"> ГКУ Архангельской области «Дорожное агентство «</w:t>
      </w:r>
      <w:proofErr w:type="spellStart"/>
      <w:r w:rsidRPr="00445306">
        <w:rPr>
          <w:rFonts w:ascii="Times New Roman" w:hAnsi="Times New Roman" w:cs="Times New Roman"/>
          <w:sz w:val="28"/>
        </w:rPr>
        <w:t>Архангельскавтодор</w:t>
      </w:r>
      <w:proofErr w:type="spellEnd"/>
      <w:r w:rsidRPr="0044530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Pr="00E3448D">
        <w:rPr>
          <w:rFonts w:ascii="Times New Roman" w:hAnsi="Times New Roman" w:cs="Times New Roman"/>
          <w:sz w:val="28"/>
        </w:rPr>
        <w:t xml:space="preserve"> </w:t>
      </w:r>
    </w:p>
    <w:p w:rsidR="007C2B7A" w:rsidRDefault="007C2B7A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C2B7A" w:rsidRDefault="006930F9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аудита в сфере закупок в</w:t>
      </w:r>
      <w:r w:rsidR="007C2B7A" w:rsidRPr="00726703">
        <w:rPr>
          <w:rFonts w:ascii="Times New Roman" w:hAnsi="Times New Roman" w:cs="Times New Roman"/>
          <w:sz w:val="28"/>
          <w:szCs w:val="28"/>
        </w:rPr>
        <w:t xml:space="preserve">ыявлено 91 нарушение при осуществлении государственных (муниципальных) закупок и закупок отдельными видами юридических лиц на сумму 194,0 </w:t>
      </w:r>
      <w:proofErr w:type="spellStart"/>
      <w:r w:rsidR="007C2B7A" w:rsidRPr="00726703">
        <w:rPr>
          <w:rFonts w:ascii="Times New Roman" w:hAnsi="Times New Roman" w:cs="Times New Roman"/>
          <w:sz w:val="28"/>
          <w:szCs w:val="28"/>
        </w:rPr>
        <w:t>млн.руб</w:t>
      </w:r>
      <w:r w:rsidR="007C2B7A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7C2B7A" w:rsidRPr="00726703">
        <w:rPr>
          <w:rFonts w:ascii="Times New Roman" w:hAnsi="Times New Roman" w:cs="Times New Roman"/>
          <w:sz w:val="28"/>
          <w:szCs w:val="28"/>
        </w:rPr>
        <w:t xml:space="preserve">, из них 103,1 </w:t>
      </w:r>
      <w:proofErr w:type="spellStart"/>
      <w:r w:rsidR="007C2B7A" w:rsidRPr="0072670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C2B7A" w:rsidRPr="00726703">
        <w:rPr>
          <w:rFonts w:ascii="Times New Roman" w:hAnsi="Times New Roman" w:cs="Times New Roman"/>
          <w:sz w:val="28"/>
          <w:szCs w:val="28"/>
        </w:rPr>
        <w:t xml:space="preserve"> в рамках проведенного аудита в сфере закупок, предусмотренного статьей 98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B7A" w:rsidRDefault="007C2B7A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>Выявлены следующие нарушения законодательства РФ и иных нормативных правовых актов о контрактной системе в сфере закупок: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24096D">
        <w:rPr>
          <w:rFonts w:ascii="Times New Roman" w:hAnsi="Times New Roman" w:cs="Times New Roman"/>
          <w:sz w:val="28"/>
          <w:szCs w:val="28"/>
        </w:rPr>
        <w:t xml:space="preserve"> не выполняются требования об обязательности прохождения государственной экспертизы проектной документации или в случаях, когда прохождение экспертизы не является обязательным, определения достоверности сметной стоимости строительных работ. Данный вид нарушения квалифицируется КСП Архангельской области как несоблюдение требований Федерального закона № 44-ФЗ о необходимости обоснования начальной (максимальной) цены контракта. Примером является закупка на производство ремонтных работ инженерных сетей в Плесецком районе;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24096D">
        <w:rPr>
          <w:rFonts w:ascii="Times New Roman" w:hAnsi="Times New Roman" w:cs="Times New Roman"/>
          <w:sz w:val="28"/>
          <w:szCs w:val="28"/>
        </w:rPr>
        <w:t xml:space="preserve"> заказчиком не выполняется обязанность по осуществлению контроля за исполнением контрактов, в связи с чем подрядчиками к приемке и оплате </w:t>
      </w:r>
      <w:r w:rsidRPr="0024096D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предъявляются фактически не выполненные работы. Подобные нарушения на сумму более 15 </w:t>
      </w:r>
      <w:proofErr w:type="spellStart"/>
      <w:r w:rsidRPr="0024096D">
        <w:rPr>
          <w:rFonts w:ascii="Times New Roman" w:hAnsi="Times New Roman" w:cs="Times New Roman"/>
          <w:sz w:val="28"/>
          <w:szCs w:val="28"/>
        </w:rPr>
        <w:t>млн.руб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24096D">
        <w:rPr>
          <w:rFonts w:ascii="Times New Roman" w:hAnsi="Times New Roman" w:cs="Times New Roman"/>
          <w:sz w:val="28"/>
          <w:szCs w:val="28"/>
        </w:rPr>
        <w:t xml:space="preserve"> выявлены при исполнении контрактов на строительство школы-сада в </w:t>
      </w:r>
      <w:proofErr w:type="spellStart"/>
      <w:r w:rsidRPr="0024096D">
        <w:rPr>
          <w:rFonts w:ascii="Times New Roman" w:hAnsi="Times New Roman" w:cs="Times New Roman"/>
          <w:sz w:val="28"/>
          <w:szCs w:val="28"/>
        </w:rPr>
        <w:t>Каргопольском</w:t>
      </w:r>
      <w:proofErr w:type="spellEnd"/>
      <w:r w:rsidRPr="0024096D">
        <w:rPr>
          <w:rFonts w:ascii="Times New Roman" w:hAnsi="Times New Roman" w:cs="Times New Roman"/>
          <w:sz w:val="28"/>
          <w:szCs w:val="28"/>
        </w:rPr>
        <w:t xml:space="preserve"> районе, при осуществлении ремонтных работ объектов капитального строительства в Плесецком районе, г. Архангельске, при выполнении работ по </w:t>
      </w:r>
      <w:proofErr w:type="spellStart"/>
      <w:r w:rsidRPr="0024096D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Pr="0024096D">
        <w:rPr>
          <w:rFonts w:ascii="Times New Roman" w:hAnsi="Times New Roman" w:cs="Times New Roman"/>
          <w:sz w:val="28"/>
          <w:szCs w:val="28"/>
        </w:rPr>
        <w:t xml:space="preserve"> в Холмогорском районе;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24096D">
        <w:rPr>
          <w:rFonts w:ascii="Times New Roman" w:hAnsi="Times New Roman" w:cs="Times New Roman"/>
          <w:sz w:val="28"/>
          <w:szCs w:val="28"/>
        </w:rPr>
        <w:t xml:space="preserve"> завышение начальных (максимальных) цен контрактов или ненадлежащее их обоснование. Ярким примером завышения начальной (максимальной) цены контракта является завышение цены строительства школы-сада в г. Каргополе на более чем 9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4096D">
        <w:rPr>
          <w:rFonts w:ascii="Times New Roman" w:hAnsi="Times New Roman" w:cs="Times New Roman"/>
          <w:sz w:val="28"/>
          <w:szCs w:val="28"/>
        </w:rPr>
        <w:t xml:space="preserve">. Другим примером является определение начальной цены аукциона по предложениям аффилированных лиц; 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24096D">
        <w:rPr>
          <w:rFonts w:ascii="Times New Roman" w:hAnsi="Times New Roman" w:cs="Times New Roman"/>
          <w:sz w:val="28"/>
          <w:szCs w:val="28"/>
        </w:rPr>
        <w:t xml:space="preserve"> нарушения при установлении критериев оценки заявок участников закупки, нарушения при оценке и рассмотрении этих заявок.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24096D">
        <w:rPr>
          <w:rFonts w:ascii="Times New Roman" w:hAnsi="Times New Roman" w:cs="Times New Roman"/>
          <w:sz w:val="28"/>
          <w:szCs w:val="28"/>
        </w:rPr>
        <w:t xml:space="preserve"> отметить, что данные нарушения имеют место у заказчиков, самостоятельно определяющих поставщика, то есть без участия уполномоченного органа;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24096D">
        <w:rPr>
          <w:rFonts w:ascii="Times New Roman" w:hAnsi="Times New Roman" w:cs="Times New Roman"/>
          <w:sz w:val="28"/>
          <w:szCs w:val="28"/>
        </w:rPr>
        <w:t xml:space="preserve"> заказчиками не реализуется обязанность по предъявлению штрафных санкций к поставщикам (подрядчика). Примером служит ГКУ АО «ГУКС», которым не предъявлено</w:t>
      </w:r>
      <w:r>
        <w:rPr>
          <w:rFonts w:ascii="Times New Roman" w:hAnsi="Times New Roman" w:cs="Times New Roman"/>
          <w:sz w:val="28"/>
          <w:szCs w:val="28"/>
        </w:rPr>
        <w:t xml:space="preserve"> (не взыскано) </w:t>
      </w:r>
      <w:r w:rsidRPr="0024096D">
        <w:rPr>
          <w:rFonts w:ascii="Times New Roman" w:hAnsi="Times New Roman" w:cs="Times New Roman"/>
          <w:sz w:val="28"/>
          <w:szCs w:val="28"/>
        </w:rPr>
        <w:t xml:space="preserve">пени на сумму более 7 </w:t>
      </w:r>
      <w:proofErr w:type="spellStart"/>
      <w:r w:rsidRPr="0024096D">
        <w:rPr>
          <w:rFonts w:ascii="Times New Roman" w:hAnsi="Times New Roman" w:cs="Times New Roman"/>
          <w:sz w:val="28"/>
          <w:szCs w:val="28"/>
        </w:rPr>
        <w:t>млн.руб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24096D">
        <w:rPr>
          <w:rFonts w:ascii="Times New Roman" w:hAnsi="Times New Roman" w:cs="Times New Roman"/>
          <w:sz w:val="28"/>
          <w:szCs w:val="28"/>
        </w:rPr>
        <w:t>;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24096D">
        <w:rPr>
          <w:rFonts w:ascii="Times New Roman" w:hAnsi="Times New Roman" w:cs="Times New Roman"/>
          <w:sz w:val="28"/>
          <w:szCs w:val="28"/>
        </w:rPr>
        <w:t xml:space="preserve"> распространены такие нарушения, как несвоевременное размещение или не размещение обязательной информации об исполнении контрактов (договоров) на общероссийском официальном сайте (или в единой информационной системе). 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>По результатам проверок направлено 7 представлений, по двум объектам материалы направлены в правоохранительные органы, по двум объектам направлены в УФАС, по одному возбуждено административное дело.</w:t>
      </w:r>
    </w:p>
    <w:p w:rsidR="00585A02" w:rsidRPr="00E1608F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223-ФЗ),</w:t>
      </w:r>
      <w:r w:rsidRPr="0024096D">
        <w:rPr>
          <w:rFonts w:ascii="Times New Roman" w:hAnsi="Times New Roman" w:cs="Times New Roman"/>
          <w:sz w:val="28"/>
        </w:rPr>
        <w:t xml:space="preserve"> проведено 4 контрольных мероприятия, установлен</w:t>
      </w:r>
      <w:r>
        <w:rPr>
          <w:rFonts w:ascii="Times New Roman" w:hAnsi="Times New Roman" w:cs="Times New Roman"/>
          <w:sz w:val="28"/>
        </w:rPr>
        <w:t>о</w:t>
      </w:r>
      <w:r w:rsidRPr="0024096D">
        <w:rPr>
          <w:rFonts w:ascii="Times New Roman" w:hAnsi="Times New Roman" w:cs="Times New Roman"/>
          <w:sz w:val="28"/>
        </w:rPr>
        <w:t xml:space="preserve"> порядка 60 нарушений на сумму </w:t>
      </w:r>
      <w:r w:rsidRPr="00E1608F">
        <w:rPr>
          <w:rFonts w:ascii="Times New Roman" w:hAnsi="Times New Roman" w:cs="Times New Roman"/>
          <w:sz w:val="28"/>
        </w:rPr>
        <w:t xml:space="preserve">10,1 </w:t>
      </w:r>
      <w:proofErr w:type="spellStart"/>
      <w:r w:rsidRPr="00E1608F">
        <w:rPr>
          <w:rFonts w:ascii="Times New Roman" w:hAnsi="Times New Roman" w:cs="Times New Roman"/>
          <w:sz w:val="28"/>
        </w:rPr>
        <w:t>млн.рублей</w:t>
      </w:r>
      <w:proofErr w:type="spellEnd"/>
      <w:r w:rsidRPr="00E1608F">
        <w:rPr>
          <w:rFonts w:ascii="Times New Roman" w:hAnsi="Times New Roman" w:cs="Times New Roman"/>
          <w:sz w:val="28"/>
        </w:rPr>
        <w:t>.</w:t>
      </w:r>
    </w:p>
    <w:p w:rsidR="00585A02" w:rsidRPr="0024096D" w:rsidRDefault="00585A02" w:rsidP="00585A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608F">
        <w:rPr>
          <w:rFonts w:ascii="Times New Roman" w:hAnsi="Times New Roman" w:cs="Times New Roman"/>
          <w:sz w:val="28"/>
        </w:rPr>
        <w:t xml:space="preserve"> Анализ закупочных процедур указанных</w:t>
      </w:r>
      <w:r w:rsidRPr="0024096D">
        <w:rPr>
          <w:rFonts w:ascii="Times New Roman" w:hAnsi="Times New Roman" w:cs="Times New Roman"/>
          <w:sz w:val="28"/>
        </w:rPr>
        <w:t xml:space="preserve"> лиц </w:t>
      </w:r>
      <w:r>
        <w:rPr>
          <w:rFonts w:ascii="Times New Roman" w:hAnsi="Times New Roman" w:cs="Times New Roman"/>
          <w:sz w:val="28"/>
        </w:rPr>
        <w:t>свидетельствует</w:t>
      </w:r>
      <w:r w:rsidRPr="0024096D">
        <w:rPr>
          <w:rFonts w:ascii="Times New Roman" w:hAnsi="Times New Roman" w:cs="Times New Roman"/>
          <w:sz w:val="28"/>
        </w:rPr>
        <w:t xml:space="preserve">, что преобладающую долю закупок (более 80 %) составляют закупки у единственного поставщика, осуществляемых в соответствии с положением о закупках, утверждаемым самим заказчиком. Закупочная деятельность заказчиков осуществляется способами, способствующими уменьшению количества потенциальных участников торгов, что противоречит принципам закупки товаров, работ, услуг, установленным статьей 3 Федерального закона № 223-ФЗ: равноправие, справедливость, отсутствие дискриминации и необоснованных ограничений конкуренции по отношению к участникам закупки, целевое и экономически эффективное расходование денежных средств на приобретение товаров, работ, услуг и пр. Кроме того, заказчиками не выполняются требования по информационному обеспечению </w:t>
      </w:r>
      <w:r w:rsidRPr="0024096D">
        <w:rPr>
          <w:rFonts w:ascii="Times New Roman" w:hAnsi="Times New Roman" w:cs="Times New Roman"/>
          <w:sz w:val="28"/>
        </w:rPr>
        <w:lastRenderedPageBreak/>
        <w:t>осуществляемых закупок, что выражается в отсутствии сведений о закупках в единой информационной системе.</w:t>
      </w:r>
    </w:p>
    <w:p w:rsidR="00585A02" w:rsidRDefault="00585A02" w:rsidP="0058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96D">
        <w:rPr>
          <w:rFonts w:ascii="Times New Roman" w:hAnsi="Times New Roman" w:cs="Times New Roman"/>
          <w:sz w:val="28"/>
        </w:rPr>
        <w:t xml:space="preserve">По итогам контрольных мероприятий </w:t>
      </w:r>
      <w:r>
        <w:rPr>
          <w:rFonts w:ascii="Times New Roman" w:hAnsi="Times New Roman" w:cs="Times New Roman"/>
          <w:sz w:val="28"/>
        </w:rPr>
        <w:t>контрольно-счетной палатой</w:t>
      </w:r>
      <w:r w:rsidRPr="0024096D">
        <w:rPr>
          <w:rFonts w:ascii="Times New Roman" w:hAnsi="Times New Roman" w:cs="Times New Roman"/>
          <w:sz w:val="28"/>
        </w:rPr>
        <w:t xml:space="preserve"> в адрес нарушителей выносятся представления, содержащие, в том числе, требования об устранении выявленных нарушений закона и иных нормативных правовых актов о контрактной системе в сфере закупок, законодательства</w:t>
      </w:r>
      <w:r w:rsidRPr="0024096D">
        <w:t xml:space="preserve"> </w:t>
      </w:r>
      <w:r w:rsidRPr="0024096D">
        <w:rPr>
          <w:rFonts w:ascii="Times New Roman" w:hAnsi="Times New Roman" w:cs="Times New Roman"/>
          <w:sz w:val="28"/>
        </w:rPr>
        <w:t xml:space="preserve">об осуществлении закупок отдельными видами юридических лиц. 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направляется в УФАС Архангельской области, </w:t>
      </w:r>
      <w:r>
        <w:rPr>
          <w:rFonts w:ascii="Times New Roman" w:hAnsi="Times New Roman" w:cs="Times New Roman"/>
          <w:sz w:val="28"/>
        </w:rPr>
        <w:t>контрольно-ревизионную инспекцию</w:t>
      </w:r>
      <w:r w:rsidRPr="0024096D">
        <w:rPr>
          <w:rFonts w:ascii="Times New Roman" w:hAnsi="Times New Roman" w:cs="Times New Roman"/>
          <w:sz w:val="28"/>
        </w:rPr>
        <w:t xml:space="preserve"> Архангельской области. Вместе с тем, в связи с совершением большей части нарушений в предыдущих годах и истечением по ним годичного срока давности привлечения к административной ответственности, возбуждено только 4 дела об административных правонарушениях в сфере закупок.</w:t>
      </w:r>
    </w:p>
    <w:p w:rsidR="00585A02" w:rsidRDefault="00585A02" w:rsidP="0058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35F3" w:rsidRDefault="009E35F3"/>
    <w:sectPr w:rsidR="009E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2"/>
    <w:rsid w:val="000F6FB3"/>
    <w:rsid w:val="00585A02"/>
    <w:rsid w:val="006930F9"/>
    <w:rsid w:val="007C2B7A"/>
    <w:rsid w:val="009E35F3"/>
    <w:rsid w:val="00E1608F"/>
    <w:rsid w:val="00E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EB37-0AF3-4164-A1D0-1D0F8FD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02"/>
  </w:style>
  <w:style w:type="paragraph" w:styleId="2">
    <w:name w:val="heading 2"/>
    <w:basedOn w:val="a"/>
    <w:next w:val="a"/>
    <w:link w:val="20"/>
    <w:qFormat/>
    <w:rsid w:val="00585A0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5A0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585A0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85A02"/>
  </w:style>
  <w:style w:type="character" w:customStyle="1" w:styleId="nobr">
    <w:name w:val="nobr"/>
    <w:basedOn w:val="a0"/>
    <w:rsid w:val="00E1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8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Fedotova</cp:lastModifiedBy>
  <cp:revision>2</cp:revision>
  <dcterms:created xsi:type="dcterms:W3CDTF">2018-06-06T13:40:00Z</dcterms:created>
  <dcterms:modified xsi:type="dcterms:W3CDTF">2018-06-06T13:46:00Z</dcterms:modified>
</cp:coreProperties>
</file>