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F4" w:rsidRDefault="00683747" w:rsidP="00683747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683747">
        <w:rPr>
          <w:rFonts w:ascii="Times New Roman" w:hAnsi="Times New Roman"/>
          <w:b/>
          <w:sz w:val="28"/>
          <w:lang w:eastAsia="ru-RU"/>
        </w:rPr>
        <w:t xml:space="preserve">Экспертиза на проект постановления Правительства Архангельской области «О внесении изменений в постановление Правительства Архангельской области от 08.10.2013 № 463-пп </w:t>
      </w:r>
    </w:p>
    <w:p w:rsidR="00DA03F4" w:rsidRDefault="00683747" w:rsidP="00683747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683747">
        <w:rPr>
          <w:rFonts w:ascii="Times New Roman" w:hAnsi="Times New Roman"/>
          <w:b/>
          <w:sz w:val="28"/>
          <w:lang w:eastAsia="ru-RU"/>
        </w:rPr>
        <w:t>«О государственной программе Архангельской области</w:t>
      </w:r>
    </w:p>
    <w:p w:rsidR="00683747" w:rsidRPr="00DA03F4" w:rsidRDefault="00683747" w:rsidP="00683747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683747">
        <w:rPr>
          <w:rFonts w:ascii="Times New Roman" w:hAnsi="Times New Roman"/>
          <w:b/>
          <w:sz w:val="28"/>
          <w:lang w:eastAsia="ru-RU"/>
        </w:rPr>
        <w:t xml:space="preserve"> </w:t>
      </w:r>
      <w:r w:rsidRPr="00DA03F4">
        <w:rPr>
          <w:rFonts w:ascii="Times New Roman" w:hAnsi="Times New Roman"/>
          <w:b/>
          <w:sz w:val="28"/>
          <w:lang w:eastAsia="ru-RU"/>
        </w:rPr>
        <w:t>«</w:t>
      </w:r>
      <w:r w:rsidR="00DA03F4" w:rsidRPr="00DA03F4">
        <w:rPr>
          <w:rFonts w:ascii="Times New Roman" w:hAnsi="Times New Roman"/>
          <w:b/>
          <w:sz w:val="28"/>
          <w:szCs w:val="28"/>
        </w:rPr>
        <w:t>Развитие транспортной системы Архангельской области</w:t>
      </w:r>
      <w:r w:rsidRPr="00DA03F4">
        <w:rPr>
          <w:rFonts w:ascii="Times New Roman" w:hAnsi="Times New Roman"/>
          <w:b/>
          <w:sz w:val="28"/>
          <w:lang w:eastAsia="ru-RU"/>
        </w:rPr>
        <w:t>»</w:t>
      </w:r>
      <w:r w:rsidR="00B36925">
        <w:rPr>
          <w:rFonts w:ascii="Times New Roman" w:hAnsi="Times New Roman"/>
          <w:b/>
          <w:sz w:val="28"/>
          <w:lang w:eastAsia="ru-RU"/>
        </w:rPr>
        <w:t>»</w:t>
      </w:r>
    </w:p>
    <w:p w:rsidR="00683747" w:rsidRPr="00683747" w:rsidRDefault="00683747" w:rsidP="00683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highlight w:val="yellow"/>
          <w:lang w:eastAsia="ru-RU"/>
        </w:rPr>
      </w:pPr>
    </w:p>
    <w:p w:rsidR="00683747" w:rsidRDefault="0043644B" w:rsidP="00683747">
      <w:pPr>
        <w:spacing w:after="0" w:line="240" w:lineRule="auto"/>
        <w:ind w:firstLine="851"/>
        <w:jc w:val="right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07</w:t>
      </w:r>
      <w:r w:rsidR="00683747" w:rsidRPr="00683747">
        <w:rPr>
          <w:rFonts w:ascii="Times New Roman" w:hAnsi="Times New Roman"/>
          <w:sz w:val="28"/>
          <w:lang w:eastAsia="ru-RU"/>
        </w:rPr>
        <w:t>.</w:t>
      </w:r>
      <w:r w:rsidR="00FD2E3F">
        <w:rPr>
          <w:rFonts w:ascii="Times New Roman" w:hAnsi="Times New Roman"/>
          <w:sz w:val="28"/>
          <w:lang w:eastAsia="ru-RU"/>
        </w:rPr>
        <w:t>07</w:t>
      </w:r>
      <w:r w:rsidR="00683747" w:rsidRPr="00683747">
        <w:rPr>
          <w:rFonts w:ascii="Times New Roman" w:hAnsi="Times New Roman"/>
          <w:sz w:val="28"/>
          <w:lang w:eastAsia="ru-RU"/>
        </w:rPr>
        <w:t>.2025 № 01-02/</w:t>
      </w:r>
      <w:r w:rsidR="00FD2E3F">
        <w:rPr>
          <w:rFonts w:ascii="Times New Roman" w:hAnsi="Times New Roman"/>
          <w:sz w:val="28"/>
          <w:lang w:eastAsia="ru-RU"/>
        </w:rPr>
        <w:t>6</w:t>
      </w:r>
      <w:r>
        <w:rPr>
          <w:rFonts w:ascii="Times New Roman" w:hAnsi="Times New Roman"/>
          <w:sz w:val="28"/>
          <w:lang w:eastAsia="ru-RU"/>
        </w:rPr>
        <w:t>62</w:t>
      </w:r>
    </w:p>
    <w:p w:rsidR="00683747" w:rsidRPr="00683747" w:rsidRDefault="00683747" w:rsidP="00683747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683747" w:rsidRPr="00683747" w:rsidRDefault="00683747" w:rsidP="00683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683747">
        <w:rPr>
          <w:rFonts w:ascii="Times New Roman" w:hAnsi="Times New Roman"/>
          <w:sz w:val="28"/>
          <w:szCs w:val="28"/>
          <w:lang w:eastAsia="ru-RU"/>
        </w:rPr>
        <w:t xml:space="preserve">Контрольно-счетной палатой Архангельской области рассмотрен проект </w:t>
      </w:r>
      <w:bookmarkStart w:id="0" w:name="_GoBack"/>
      <w:bookmarkEnd w:id="0"/>
      <w:r w:rsidRPr="00683747">
        <w:rPr>
          <w:rFonts w:ascii="Times New Roman" w:hAnsi="Times New Roman"/>
          <w:sz w:val="28"/>
          <w:szCs w:val="28"/>
          <w:lang w:eastAsia="ru-RU"/>
        </w:rPr>
        <w:t>постановления Правительства Архангельской области «О внесении изменений в постановление Правительства Архангельской области от 08.10.2013 № 463-пп», и</w:t>
      </w:r>
      <w:r w:rsidRPr="00683747">
        <w:rPr>
          <w:sz w:val="28"/>
          <w:szCs w:val="28"/>
        </w:rPr>
        <w:t xml:space="preserve"> в</w:t>
      </w:r>
      <w:r w:rsidR="00B36925">
        <w:rPr>
          <w:rFonts w:ascii="Times New Roman" w:hAnsi="Times New Roman"/>
          <w:sz w:val="28"/>
          <w:szCs w:val="28"/>
          <w:lang w:eastAsia="ru-RU"/>
        </w:rPr>
        <w:t>ынесено заключение от 07</w:t>
      </w:r>
      <w:r w:rsidR="00FD2E3F">
        <w:rPr>
          <w:rFonts w:ascii="Times New Roman" w:hAnsi="Times New Roman"/>
          <w:sz w:val="28"/>
          <w:szCs w:val="28"/>
          <w:lang w:eastAsia="ru-RU"/>
        </w:rPr>
        <w:t>.07</w:t>
      </w:r>
      <w:r w:rsidRPr="00683747">
        <w:rPr>
          <w:rFonts w:ascii="Times New Roman" w:hAnsi="Times New Roman"/>
          <w:sz w:val="28"/>
          <w:szCs w:val="28"/>
          <w:lang w:eastAsia="ru-RU"/>
        </w:rPr>
        <w:t>.2025 № 01-02/</w:t>
      </w:r>
      <w:r w:rsidR="00FD2E3F">
        <w:rPr>
          <w:rFonts w:ascii="Times New Roman" w:hAnsi="Times New Roman"/>
          <w:sz w:val="28"/>
          <w:szCs w:val="28"/>
          <w:lang w:eastAsia="ru-RU"/>
        </w:rPr>
        <w:t>6</w:t>
      </w:r>
      <w:r w:rsidR="0043644B">
        <w:rPr>
          <w:rFonts w:ascii="Times New Roman" w:hAnsi="Times New Roman"/>
          <w:sz w:val="28"/>
          <w:szCs w:val="28"/>
          <w:lang w:eastAsia="ru-RU"/>
        </w:rPr>
        <w:t>62</w:t>
      </w:r>
      <w:r w:rsidRPr="00683747">
        <w:rPr>
          <w:rFonts w:ascii="Times New Roman" w:hAnsi="Times New Roman"/>
          <w:sz w:val="28"/>
          <w:szCs w:val="28"/>
          <w:lang w:eastAsia="ru-RU"/>
        </w:rPr>
        <w:t>.</w:t>
      </w:r>
    </w:p>
    <w:p w:rsidR="00FD2E3F" w:rsidRPr="00FD2E3F" w:rsidRDefault="00683747" w:rsidP="00FD2E3F">
      <w:pPr>
        <w:pStyle w:val="a3"/>
        <w:widowControl w:val="0"/>
        <w:ind w:left="0" w:firstLine="709"/>
        <w:contextualSpacing/>
        <w:jc w:val="both"/>
        <w:rPr>
          <w:sz w:val="26"/>
          <w:szCs w:val="26"/>
        </w:rPr>
      </w:pPr>
      <w:r w:rsidRPr="00FD2E3F">
        <w:rPr>
          <w:sz w:val="28"/>
          <w:szCs w:val="28"/>
        </w:rPr>
        <w:t>По результатам экспертно-аналитического мероприятия установлено</w:t>
      </w:r>
      <w:r w:rsidR="00FD2E3F" w:rsidRPr="00FD2E3F">
        <w:rPr>
          <w:sz w:val="28"/>
          <w:szCs w:val="28"/>
        </w:rPr>
        <w:t xml:space="preserve"> об отсутствии возражений по проекту.</w:t>
      </w:r>
    </w:p>
    <w:sectPr w:rsidR="00FD2E3F" w:rsidRPr="00FD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AD"/>
    <w:rsid w:val="000571C5"/>
    <w:rsid w:val="0027670D"/>
    <w:rsid w:val="0043644B"/>
    <w:rsid w:val="005B3A14"/>
    <w:rsid w:val="00683747"/>
    <w:rsid w:val="007E7FEE"/>
    <w:rsid w:val="00863C5F"/>
    <w:rsid w:val="00AC0EAD"/>
    <w:rsid w:val="00B36925"/>
    <w:rsid w:val="00DA03F4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14969-7897-46FC-992B-18122BD5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7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374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837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Гордич Лилия Андреевна</dc:creator>
  <cp:keywords/>
  <dc:description/>
  <cp:lastModifiedBy>Гордич Лилия Андреевна</cp:lastModifiedBy>
  <cp:revision>10</cp:revision>
  <dcterms:created xsi:type="dcterms:W3CDTF">2025-11-12T12:02:00Z</dcterms:created>
  <dcterms:modified xsi:type="dcterms:W3CDTF">2025-11-12T12:36:00Z</dcterms:modified>
</cp:coreProperties>
</file>