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293" w:rsidRPr="00A02293" w:rsidRDefault="00A02293" w:rsidP="00A0229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022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Информация</w:t>
      </w:r>
    </w:p>
    <w:p w:rsidR="00A02293" w:rsidRPr="00A02293" w:rsidRDefault="00A02293" w:rsidP="00A0229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022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 реализации результатов экспертно-аналитических и</w:t>
      </w:r>
    </w:p>
    <w:p w:rsidR="00A02293" w:rsidRPr="00A02293" w:rsidRDefault="00A02293" w:rsidP="00A0229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022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контрольных мероприятий в 2019 году</w:t>
      </w:r>
    </w:p>
    <w:p w:rsidR="009724CE" w:rsidRDefault="009724C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559"/>
      </w:tblGrid>
      <w:tr w:rsidR="00A02293" w:rsidRPr="00A02293" w:rsidTr="00A02293">
        <w:trPr>
          <w:trHeight w:val="51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A02293" w:rsidRPr="00A02293" w:rsidRDefault="00A02293" w:rsidP="00A0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2293" w:rsidRPr="00A02293" w:rsidRDefault="00A02293" w:rsidP="0071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год</w:t>
            </w:r>
          </w:p>
        </w:tc>
      </w:tr>
      <w:tr w:rsidR="00A02293" w:rsidRPr="00A02293" w:rsidTr="00A02293">
        <w:trPr>
          <w:trHeight w:val="510"/>
          <w:jc w:val="center"/>
        </w:trPr>
        <w:tc>
          <w:tcPr>
            <w:tcW w:w="7083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 контрольных и экспертно-аналитических мероприятий, количество: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A02293" w:rsidRPr="00A02293" w:rsidTr="00A02293">
        <w:trPr>
          <w:trHeight w:val="300"/>
          <w:jc w:val="center"/>
        </w:trPr>
        <w:tc>
          <w:tcPr>
            <w:tcW w:w="7083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экспертно-аналитических мероприятий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A02293" w:rsidRPr="00A02293" w:rsidTr="00A02293">
        <w:trPr>
          <w:trHeight w:val="300"/>
          <w:jc w:val="center"/>
        </w:trPr>
        <w:tc>
          <w:tcPr>
            <w:tcW w:w="7083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контрольных мероприятий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A02293" w:rsidRPr="00A02293" w:rsidTr="00A02293">
        <w:trPr>
          <w:trHeight w:val="765"/>
          <w:jc w:val="center"/>
        </w:trPr>
        <w:tc>
          <w:tcPr>
            <w:tcW w:w="7083" w:type="dxa"/>
            <w:shd w:val="clear" w:color="000000" w:fill="FFFFFF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выявлено</w:t>
            </w:r>
            <w:r w:rsidRPr="00A0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0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нарушений в ходе осуществления внешнего государ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ственного финансового контроля</w:t>
            </w:r>
            <w:r w:rsidRPr="00A0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млн.руб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8 113,8</w:t>
            </w:r>
          </w:p>
        </w:tc>
      </w:tr>
      <w:tr w:rsidR="00A02293" w:rsidRPr="00A02293" w:rsidTr="00A02293">
        <w:trPr>
          <w:trHeight w:val="300"/>
          <w:jc w:val="center"/>
        </w:trPr>
        <w:tc>
          <w:tcPr>
            <w:tcW w:w="7083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 по контрольным мероприятиям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293" w:rsidRPr="00A02293" w:rsidRDefault="00A02293" w:rsidP="0071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1 735,2</w:t>
            </w:r>
          </w:p>
        </w:tc>
      </w:tr>
      <w:tr w:rsidR="00A02293" w:rsidRPr="00A02293" w:rsidTr="00A02293">
        <w:trPr>
          <w:trHeight w:val="300"/>
          <w:jc w:val="center"/>
        </w:trPr>
        <w:tc>
          <w:tcPr>
            <w:tcW w:w="7083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* по экспертно-аналитическим мероприятиям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293" w:rsidRPr="00A02293" w:rsidRDefault="00A02293" w:rsidP="0071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6 378,7</w:t>
            </w:r>
          </w:p>
        </w:tc>
      </w:tr>
      <w:tr w:rsidR="00A02293" w:rsidRPr="00A02293" w:rsidTr="00A02293">
        <w:trPr>
          <w:trHeight w:val="510"/>
          <w:jc w:val="center"/>
        </w:trPr>
        <w:tc>
          <w:tcPr>
            <w:tcW w:w="7083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общей суммы выявленных нарушений подлежит к возврату в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127,7</w:t>
            </w:r>
          </w:p>
        </w:tc>
      </w:tr>
      <w:tr w:rsidR="00A02293" w:rsidRPr="00A02293" w:rsidTr="00A02293">
        <w:trPr>
          <w:trHeight w:val="510"/>
          <w:jc w:val="center"/>
        </w:trPr>
        <w:tc>
          <w:tcPr>
            <w:tcW w:w="7083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Возврат средств в бюджеты всех уровней бюджетной системы Российской Федерации</w:t>
            </w: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млн.руб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33,1</w:t>
            </w:r>
          </w:p>
        </w:tc>
      </w:tr>
      <w:tr w:rsidR="00A02293" w:rsidRPr="00A02293" w:rsidTr="00A02293">
        <w:trPr>
          <w:trHeight w:val="1275"/>
          <w:jc w:val="center"/>
        </w:trPr>
        <w:tc>
          <w:tcPr>
            <w:tcW w:w="7083" w:type="dxa"/>
            <w:shd w:val="clear" w:color="000000" w:fill="FFFFFF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Взыскано сумм в бесспорном порядке, приостановлено (сокращено) предоставление межбюджетных трансфертов по результатам рассмотрения уведомлений о применении бюджетных мер принуждения, </w:t>
            </w:r>
            <w:proofErr w:type="spellStart"/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млн.руб</w:t>
            </w:r>
            <w:proofErr w:type="spellEnd"/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2293" w:rsidRPr="00A02293" w:rsidRDefault="00A02293" w:rsidP="00A0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18,4</w:t>
            </w:r>
          </w:p>
        </w:tc>
      </w:tr>
      <w:tr w:rsidR="00A02293" w:rsidRPr="00A02293" w:rsidTr="00A02293">
        <w:trPr>
          <w:trHeight w:val="300"/>
          <w:jc w:val="center"/>
        </w:trPr>
        <w:tc>
          <w:tcPr>
            <w:tcW w:w="7083" w:type="dxa"/>
            <w:shd w:val="clear" w:color="000000" w:fill="FFFFFF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Внесено представлений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A02293" w:rsidRPr="00A02293" w:rsidTr="00A02293">
        <w:trPr>
          <w:trHeight w:val="510"/>
          <w:jc w:val="center"/>
        </w:trPr>
        <w:tc>
          <w:tcPr>
            <w:tcW w:w="7083" w:type="dxa"/>
            <w:shd w:val="clear" w:color="000000" w:fill="FFFFFF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направленных уведомлений о применении мер принуждения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02293" w:rsidRPr="00A02293" w:rsidTr="00A02293">
        <w:trPr>
          <w:trHeight w:val="555"/>
          <w:jc w:val="center"/>
        </w:trPr>
        <w:tc>
          <w:tcPr>
            <w:tcW w:w="7083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материалов, направленных в правоохранительные органы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02293" w:rsidRPr="00A02293" w:rsidTr="00A02293">
        <w:trPr>
          <w:trHeight w:val="645"/>
          <w:jc w:val="center"/>
        </w:trPr>
        <w:tc>
          <w:tcPr>
            <w:tcW w:w="7083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составленных протоколов об административном правонарушении в отчетном году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  <w:tr w:rsidR="00A02293" w:rsidRPr="00A02293" w:rsidTr="00A02293">
        <w:trPr>
          <w:trHeight w:val="315"/>
          <w:jc w:val="center"/>
        </w:trPr>
        <w:tc>
          <w:tcPr>
            <w:tcW w:w="7083" w:type="dxa"/>
            <w:shd w:val="clear" w:color="auto" w:fill="auto"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возбужденных уголовных дел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2293" w:rsidRPr="00A02293" w:rsidRDefault="00A02293" w:rsidP="0071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02293" w:rsidRDefault="00A02293" w:rsidP="00A02293">
      <w:pPr>
        <w:pStyle w:val="a3"/>
        <w:ind w:firstLine="720"/>
        <w:jc w:val="both"/>
      </w:pPr>
    </w:p>
    <w:p w:rsidR="00A02293" w:rsidRDefault="00A02293" w:rsidP="00A0229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C5151">
        <w:rPr>
          <w:rFonts w:ascii="Times New Roman" w:hAnsi="Times New Roman"/>
          <w:sz w:val="28"/>
          <w:szCs w:val="28"/>
        </w:rPr>
        <w:t xml:space="preserve">За 2019 год установлено нарушений на общую сумму 8 113,8 </w:t>
      </w:r>
      <w:proofErr w:type="spellStart"/>
      <w:r w:rsidRPr="003C5151">
        <w:rPr>
          <w:rFonts w:ascii="Times New Roman" w:hAnsi="Times New Roman"/>
          <w:sz w:val="28"/>
          <w:szCs w:val="28"/>
        </w:rPr>
        <w:t>млн.руб</w:t>
      </w:r>
      <w:proofErr w:type="spellEnd"/>
      <w:r w:rsidRPr="003C51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2293" w:rsidRPr="00002080" w:rsidRDefault="00A02293" w:rsidP="00A022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76E1C">
        <w:rPr>
          <w:rFonts w:ascii="Times New Roman" w:hAnsi="Times New Roman"/>
          <w:sz w:val="28"/>
          <w:szCs w:val="28"/>
        </w:rPr>
        <w:t>По результатам проведенных проверок подлежит возврату в областной бюджет 127,</w:t>
      </w:r>
      <w:r>
        <w:rPr>
          <w:rFonts w:ascii="Times New Roman" w:hAnsi="Times New Roman"/>
          <w:sz w:val="28"/>
          <w:szCs w:val="28"/>
        </w:rPr>
        <w:t>7</w:t>
      </w:r>
      <w:r w:rsidRPr="0047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6E1C">
        <w:rPr>
          <w:rFonts w:ascii="Times New Roman" w:hAnsi="Times New Roman"/>
          <w:sz w:val="28"/>
          <w:szCs w:val="28"/>
        </w:rPr>
        <w:t>млн.руб</w:t>
      </w:r>
      <w:proofErr w:type="spellEnd"/>
      <w:r w:rsidRPr="00476E1C">
        <w:rPr>
          <w:rFonts w:ascii="Times New Roman" w:hAnsi="Times New Roman"/>
          <w:sz w:val="28"/>
          <w:szCs w:val="28"/>
        </w:rPr>
        <w:t>.,</w:t>
      </w:r>
      <w:r w:rsidRPr="000020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вынесено 53 представления, 8 </w:t>
      </w:r>
      <w:r w:rsidRPr="00002080">
        <w:rPr>
          <w:rFonts w:ascii="Times New Roman" w:hAnsi="Times New Roman"/>
          <w:sz w:val="28"/>
          <w:szCs w:val="28"/>
        </w:rPr>
        <w:t xml:space="preserve">уведомлений о применении бюджетных мер принуждения, </w:t>
      </w:r>
      <w:r>
        <w:rPr>
          <w:rFonts w:ascii="Times New Roman" w:hAnsi="Times New Roman"/>
          <w:sz w:val="28"/>
          <w:szCs w:val="28"/>
        </w:rPr>
        <w:t xml:space="preserve">27 </w:t>
      </w:r>
      <w:r w:rsidRPr="00002080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>ов</w:t>
      </w:r>
      <w:r w:rsidRPr="00002080">
        <w:rPr>
          <w:rFonts w:ascii="Times New Roman" w:hAnsi="Times New Roman"/>
          <w:sz w:val="28"/>
          <w:szCs w:val="28"/>
        </w:rPr>
        <w:t xml:space="preserve"> направлен</w:t>
      </w:r>
      <w:r>
        <w:rPr>
          <w:rFonts w:ascii="Times New Roman" w:hAnsi="Times New Roman"/>
          <w:sz w:val="28"/>
          <w:szCs w:val="28"/>
        </w:rPr>
        <w:t>о</w:t>
      </w:r>
      <w:r w:rsidRPr="00002080">
        <w:rPr>
          <w:rFonts w:ascii="Times New Roman" w:hAnsi="Times New Roman"/>
          <w:sz w:val="28"/>
          <w:szCs w:val="28"/>
        </w:rPr>
        <w:t xml:space="preserve"> в правоохранительные органы, составлено </w:t>
      </w:r>
      <w:r w:rsidRPr="00476E1C">
        <w:rPr>
          <w:rFonts w:ascii="Times New Roman" w:hAnsi="Times New Roman"/>
          <w:sz w:val="28"/>
          <w:szCs w:val="28"/>
        </w:rPr>
        <w:t>63 протокола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02080">
        <w:rPr>
          <w:rFonts w:ascii="Times New Roman" w:hAnsi="Times New Roman"/>
          <w:sz w:val="28"/>
          <w:szCs w:val="28"/>
        </w:rPr>
        <w:t>по административным правонарушениям в отчетном году.</w:t>
      </w:r>
      <w:r>
        <w:rPr>
          <w:rFonts w:ascii="Times New Roman" w:hAnsi="Times New Roman"/>
          <w:sz w:val="28"/>
          <w:szCs w:val="28"/>
        </w:rPr>
        <w:t xml:space="preserve"> Возбуждено три уголовных дела.</w:t>
      </w:r>
    </w:p>
    <w:p w:rsidR="00A02293" w:rsidRDefault="00A02293" w:rsidP="00A0229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2019 год проведено 43 экспертно-аналитических мероприятия, установлено 110 нарушений бюджетного законодательства на 6,4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млрд.руб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2293" w:rsidRPr="0046545F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</w:rPr>
        <w:t>В 201</w:t>
      </w:r>
      <w:r>
        <w:rPr>
          <w:rFonts w:ascii="Times New Roman" w:eastAsia="Calibri" w:hAnsi="Times New Roman" w:cs="Times New Roman"/>
          <w:sz w:val="28"/>
        </w:rPr>
        <w:t>9</w:t>
      </w:r>
      <w:r w:rsidRPr="00C75C38">
        <w:rPr>
          <w:rFonts w:ascii="Times New Roman" w:eastAsia="Calibri" w:hAnsi="Times New Roman" w:cs="Times New Roman"/>
          <w:sz w:val="28"/>
        </w:rPr>
        <w:t xml:space="preserve"> году аудит в сфере закупок, предусмотренный статьей 98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контрольно-счетной палатой Архангельской области </w:t>
      </w:r>
      <w:r w:rsidRPr="00D322A8">
        <w:rPr>
          <w:rFonts w:ascii="Times New Roman" w:eastAsia="Calibri" w:hAnsi="Times New Roman" w:cs="Times New Roman"/>
          <w:sz w:val="28"/>
          <w:szCs w:val="28"/>
        </w:rPr>
        <w:t>проводился в рамках 20 контрольных мероп</w:t>
      </w:r>
      <w:r>
        <w:rPr>
          <w:rFonts w:ascii="Times New Roman" w:eastAsia="Calibri" w:hAnsi="Times New Roman" w:cs="Times New Roman"/>
          <w:sz w:val="28"/>
          <w:szCs w:val="28"/>
        </w:rPr>
        <w:t>риятий, на 26 объектах контроля, из них 19 - государственные (региональных) заказчики, 7 - муниципальные.</w:t>
      </w:r>
    </w:p>
    <w:p w:rsidR="00A02293" w:rsidRPr="00D322A8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A8">
        <w:rPr>
          <w:rFonts w:ascii="Times New Roman" w:eastAsia="Calibri" w:hAnsi="Times New Roman" w:cs="Times New Roman"/>
          <w:sz w:val="28"/>
          <w:szCs w:val="28"/>
        </w:rPr>
        <w:t>Объем средств, при использовании которых выявлены нарушения в сфере закупок, состав</w:t>
      </w:r>
      <w:r>
        <w:rPr>
          <w:rFonts w:ascii="Times New Roman" w:eastAsia="Calibri" w:hAnsi="Times New Roman" w:cs="Times New Roman"/>
          <w:sz w:val="28"/>
          <w:szCs w:val="28"/>
        </w:rPr>
        <w:t>ил</w:t>
      </w:r>
      <w:r w:rsidRPr="00D322A8">
        <w:rPr>
          <w:rFonts w:ascii="Times New Roman" w:eastAsia="Calibri" w:hAnsi="Times New Roman" w:cs="Times New Roman"/>
          <w:sz w:val="28"/>
          <w:szCs w:val="28"/>
        </w:rPr>
        <w:t xml:space="preserve"> 43,5 </w:t>
      </w:r>
      <w:proofErr w:type="spellStart"/>
      <w:r w:rsidRPr="00D322A8">
        <w:rPr>
          <w:rFonts w:ascii="Times New Roman" w:eastAsia="Calibri" w:hAnsi="Times New Roman" w:cs="Times New Roman"/>
          <w:sz w:val="28"/>
          <w:szCs w:val="28"/>
        </w:rPr>
        <w:t>млн.руб</w:t>
      </w:r>
      <w:proofErr w:type="spellEnd"/>
      <w:r w:rsidRPr="00D322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2293" w:rsidRPr="00985BFA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В отношении нарушений, имеющих признаки административных правонарушений, соответствующая информация на основании соглашения о сотрудничестве направлялась в УФАС Архангельской области</w:t>
      </w:r>
      <w:r w:rsidRPr="00790385">
        <w:rPr>
          <w:rFonts w:ascii="Times New Roman" w:eastAsia="Calibri" w:hAnsi="Times New Roman" w:cs="Times New Roman"/>
          <w:sz w:val="28"/>
          <w:szCs w:val="28"/>
        </w:rPr>
        <w:t xml:space="preserve"> (6 </w:t>
      </w:r>
      <w:r>
        <w:rPr>
          <w:rFonts w:ascii="Times New Roman" w:eastAsia="Calibri" w:hAnsi="Times New Roman" w:cs="Times New Roman"/>
          <w:sz w:val="28"/>
          <w:szCs w:val="28"/>
        </w:rPr>
        <w:t>материалов)</w:t>
      </w:r>
      <w:r w:rsidRPr="00C75C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2293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УФАС Архангельской области на основании материалов контрольно-счетной палаты применил санкции на: </w:t>
      </w:r>
    </w:p>
    <w:p w:rsidR="00A02293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должностное лицо ГБУСОН АО «Приморский комплексный центр социального обслуживания» - привлечено к административной ответственности по ч.4 ст.7.32 КоАП РФ с наложением административного штрафа в размере 20 000 рублей;</w:t>
      </w:r>
    </w:p>
    <w:p w:rsidR="00A02293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должностное лицо 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Ильинское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- привлечено к административной ответственности по ч.2 ст. 7 .29 КоАП РФ с наложением административного штрафа в размере 50 000 рублей;</w:t>
      </w:r>
    </w:p>
    <w:p w:rsidR="00A02293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должностное лицо Управления по социальным вопросам администрации МО «Котлас» - привлечено к административной ответственности по ч.1 ст.7.29 КоАП РФ с наложением административного штрафа в размере 30 000 рублей;</w:t>
      </w:r>
    </w:p>
    <w:p w:rsidR="00A02293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отношении должностного лица министерства связи и информационных технологий Архангельской области дело об административном правонарушении прекращено в связи с малозначительностью;</w:t>
      </w:r>
    </w:p>
    <w:p w:rsidR="00A02293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отношении агентства стратегических разработок Архангельской области принято решение о не возбуждении административного производства в связи с истечением срока давности.</w:t>
      </w:r>
    </w:p>
    <w:p w:rsidR="00A02293" w:rsidRPr="00C75C38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 xml:space="preserve">Контрольно-счетной палатой при проверках автономных учреждений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унитарного предприятия </w:t>
      </w:r>
      <w:r w:rsidRPr="00C75C38">
        <w:rPr>
          <w:rFonts w:ascii="Times New Roman" w:eastAsia="Calibri" w:hAnsi="Times New Roman" w:cs="Times New Roman"/>
          <w:sz w:val="28"/>
          <w:szCs w:val="28"/>
        </w:rPr>
        <w:t>исследовались вопросы соблюдения законодательства об осуществлении закупок отдельными видами юридических лиц (Федеральный закон № 223-ФЗ).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Аудит (контроль) соблюдения законодательства о закупках отдельными видами юридических лиц проведен на 4 объектах.</w:t>
      </w:r>
    </w:p>
    <w:p w:rsidR="00A02293" w:rsidRPr="00C75C38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Объем средств, при использовании которых выявлены нарушени</w:t>
      </w:r>
      <w:r>
        <w:rPr>
          <w:rFonts w:ascii="Times New Roman" w:eastAsia="Calibri" w:hAnsi="Times New Roman" w:cs="Times New Roman"/>
          <w:sz w:val="28"/>
          <w:szCs w:val="28"/>
        </w:rPr>
        <w:t>я в сфере закупок, составил 111,8 тыс.</w:t>
      </w:r>
      <w:r w:rsidRPr="00C75C38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A02293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67B99">
        <w:rPr>
          <w:rFonts w:ascii="Times New Roman" w:eastAsia="Calibri" w:hAnsi="Times New Roman" w:cs="Times New Roman"/>
          <w:sz w:val="28"/>
          <w:szCs w:val="28"/>
        </w:rPr>
        <w:t>На основании материалов контрольно</w:t>
      </w:r>
      <w:r w:rsidRPr="00C75C38">
        <w:rPr>
          <w:rFonts w:ascii="Times New Roman" w:eastAsia="Calibri" w:hAnsi="Times New Roman" w:cs="Times New Roman"/>
          <w:sz w:val="28"/>
        </w:rPr>
        <w:t>-счетной палаты</w:t>
      </w:r>
      <w:r>
        <w:rPr>
          <w:rFonts w:ascii="Times New Roman" w:eastAsia="Calibri" w:hAnsi="Times New Roman" w:cs="Times New Roman"/>
          <w:sz w:val="28"/>
        </w:rPr>
        <w:t xml:space="preserve"> юридическое лицо ГАУ АО «Патриот» привлечено к административной ответственности по ч.5 ст.7.32.3 </w:t>
      </w:r>
      <w:r>
        <w:rPr>
          <w:rFonts w:ascii="Times New Roman" w:eastAsia="Calibri" w:hAnsi="Times New Roman" w:cs="Times New Roman"/>
          <w:sz w:val="28"/>
        </w:rPr>
        <w:tab/>
        <w:t>КоАП РФ с наложением административного штрафа в размере 50 000 рублей.</w:t>
      </w:r>
    </w:p>
    <w:p w:rsidR="00A02293" w:rsidRPr="00B66299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66299">
        <w:rPr>
          <w:rFonts w:ascii="Times New Roman" w:eastAsia="Calibri" w:hAnsi="Times New Roman" w:cs="Times New Roman"/>
          <w:sz w:val="28"/>
        </w:rPr>
        <w:t>В 2019 году судами рассмотрено 64 дела об административных правонарушениях, в том числе по 13 протоколам, составленным в 2018 году, вынесено 60 постановлений о назначении административных наказаний.</w:t>
      </w:r>
    </w:p>
    <w:p w:rsidR="00A02293" w:rsidRPr="00B34845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66299">
        <w:rPr>
          <w:rFonts w:ascii="Times New Roman" w:eastAsia="Calibri" w:hAnsi="Times New Roman" w:cs="Times New Roman"/>
          <w:sz w:val="28"/>
        </w:rPr>
        <w:t xml:space="preserve">По 55 постановлениям назначено штрафов на сумму </w:t>
      </w:r>
      <w:r w:rsidRPr="00B34845">
        <w:rPr>
          <w:rFonts w:ascii="Times New Roman" w:eastAsia="Calibri" w:hAnsi="Times New Roman" w:cs="Times New Roman"/>
          <w:sz w:val="28"/>
        </w:rPr>
        <w:t>616</w:t>
      </w:r>
      <w:r>
        <w:rPr>
          <w:rFonts w:ascii="Times New Roman" w:eastAsia="Calibri" w:hAnsi="Times New Roman" w:cs="Times New Roman"/>
          <w:sz w:val="28"/>
        </w:rPr>
        <w:t> </w:t>
      </w:r>
      <w:r w:rsidRPr="00B34845">
        <w:rPr>
          <w:rFonts w:ascii="Times New Roman" w:eastAsia="Calibri" w:hAnsi="Times New Roman" w:cs="Times New Roman"/>
          <w:sz w:val="28"/>
        </w:rPr>
        <w:t>778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B34845">
        <w:rPr>
          <w:rFonts w:ascii="Times New Roman" w:eastAsia="Calibri" w:hAnsi="Times New Roman" w:cs="Times New Roman"/>
          <w:sz w:val="28"/>
        </w:rPr>
        <w:t xml:space="preserve">рублей, из них должностным лицам на сумму 180 000 рублей.    </w:t>
      </w:r>
    </w:p>
    <w:p w:rsidR="00A02293" w:rsidRPr="00760F9F" w:rsidRDefault="00A02293" w:rsidP="00A0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66299">
        <w:rPr>
          <w:rFonts w:ascii="Times New Roman" w:eastAsia="Calibri" w:hAnsi="Times New Roman" w:cs="Times New Roman"/>
          <w:sz w:val="28"/>
        </w:rPr>
        <w:t xml:space="preserve">Всего в течение 2019 года по состоянию на 31.12.2019 года поступило административных штрафов (в том числе по постановлениям 2018 года) на сумму </w:t>
      </w:r>
      <w:r w:rsidRPr="00760F9F">
        <w:rPr>
          <w:rFonts w:ascii="Times New Roman" w:eastAsia="Calibri" w:hAnsi="Times New Roman" w:cs="Times New Roman"/>
          <w:sz w:val="28"/>
        </w:rPr>
        <w:t>545</w:t>
      </w:r>
      <w:r w:rsidRPr="00760F9F">
        <w:rPr>
          <w:rFonts w:ascii="Times New Roman" w:eastAsia="Calibri" w:hAnsi="Times New Roman" w:cs="Times New Roman"/>
          <w:sz w:val="28"/>
          <w:lang w:val="en-US"/>
        </w:rPr>
        <w:t> </w:t>
      </w:r>
      <w:r w:rsidRPr="00760F9F">
        <w:rPr>
          <w:rFonts w:ascii="Times New Roman" w:eastAsia="Calibri" w:hAnsi="Times New Roman" w:cs="Times New Roman"/>
          <w:sz w:val="28"/>
        </w:rPr>
        <w:t>844 рублей.</w:t>
      </w:r>
    </w:p>
    <w:p w:rsidR="00A02293" w:rsidRPr="00483FA4" w:rsidRDefault="00A02293" w:rsidP="00A022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FA4">
        <w:rPr>
          <w:rFonts w:ascii="Times New Roman" w:eastAsia="Calibri" w:hAnsi="Times New Roman" w:cs="Times New Roman"/>
          <w:sz w:val="28"/>
          <w:szCs w:val="28"/>
        </w:rPr>
        <w:t xml:space="preserve">в 2019 году контрольно-счетная палата участвовала в </w:t>
      </w:r>
      <w:r w:rsidRPr="00760F9F">
        <w:rPr>
          <w:rFonts w:ascii="Times New Roman" w:eastAsia="Calibri" w:hAnsi="Times New Roman" w:cs="Times New Roman"/>
          <w:bCs/>
          <w:sz w:val="28"/>
          <w:szCs w:val="28"/>
        </w:rPr>
        <w:t xml:space="preserve">129 </w:t>
      </w:r>
      <w:r w:rsidRPr="00483FA4">
        <w:rPr>
          <w:rFonts w:ascii="Times New Roman" w:eastAsia="Calibri" w:hAnsi="Times New Roman" w:cs="Times New Roman"/>
          <w:sz w:val="28"/>
          <w:szCs w:val="28"/>
        </w:rPr>
        <w:t>различных судебных заседаниях. За период 2019 года Арбитражным судом Архангельской области зарегистрировано 21 дело с участием КСП Архангельской области, 9 из которых перенесены рассмотрением на 2020 год. По 15 делам, рассмотренным в 2019 году, судами постановлены соответствующие судебные акты, вместе с тем, только 7 из 15 дел, находящихся в производстве суда, имеют статус завершенных, остальные дела подлежат рассмотрению в судах апелляционной и кассационной инстанций.</w:t>
      </w:r>
    </w:p>
    <w:p w:rsidR="00A02293" w:rsidRPr="00760F9F" w:rsidRDefault="00A02293" w:rsidP="00A022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FA4">
        <w:rPr>
          <w:rFonts w:ascii="Times New Roman" w:eastAsia="Calibri" w:hAnsi="Times New Roman" w:cs="Times New Roman"/>
          <w:sz w:val="28"/>
          <w:szCs w:val="28"/>
        </w:rPr>
        <w:t xml:space="preserve">По постановленным Арбитражным судом Архангельской области в 2019 году решениям возврату подлежат денежные средства в размере </w:t>
      </w:r>
      <w:r w:rsidRPr="00760F9F">
        <w:rPr>
          <w:rFonts w:ascii="Times New Roman" w:eastAsia="Calibri" w:hAnsi="Times New Roman" w:cs="Times New Roman"/>
          <w:bCs/>
          <w:sz w:val="28"/>
          <w:szCs w:val="28"/>
        </w:rPr>
        <w:t>23,99 </w:t>
      </w:r>
      <w:proofErr w:type="spellStart"/>
      <w:r w:rsidRPr="00760F9F">
        <w:rPr>
          <w:rFonts w:ascii="Times New Roman" w:eastAsia="Calibri" w:hAnsi="Times New Roman" w:cs="Times New Roman"/>
          <w:bCs/>
          <w:sz w:val="28"/>
          <w:szCs w:val="28"/>
        </w:rPr>
        <w:t>млн.руб</w:t>
      </w:r>
      <w:proofErr w:type="spellEnd"/>
      <w:r w:rsidRPr="00760F9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02293" w:rsidRPr="00760F9F" w:rsidRDefault="00A02293" w:rsidP="00A022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F9F">
        <w:rPr>
          <w:rFonts w:ascii="Times New Roman" w:eastAsia="Calibri" w:hAnsi="Times New Roman" w:cs="Times New Roman"/>
          <w:sz w:val="28"/>
          <w:szCs w:val="28"/>
        </w:rPr>
        <w:t>В 2019 году в рамках заключенных соглашений о взаимодействии с правоохранительными органами направлено 27 материалов контрольных мероприятий.</w:t>
      </w:r>
    </w:p>
    <w:p w:rsidR="00A02293" w:rsidRPr="00760F9F" w:rsidRDefault="00A02293" w:rsidP="00A022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F9F">
        <w:rPr>
          <w:rFonts w:ascii="Times New Roman" w:eastAsia="Calibri" w:hAnsi="Times New Roman" w:cs="Times New Roman"/>
          <w:sz w:val="28"/>
          <w:szCs w:val="28"/>
        </w:rPr>
        <w:t>По результатам рассмотрения материалов:</w:t>
      </w:r>
    </w:p>
    <w:p w:rsidR="00A02293" w:rsidRPr="00760F9F" w:rsidRDefault="00A02293" w:rsidP="00A022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F9F">
        <w:rPr>
          <w:rFonts w:ascii="Times New Roman" w:eastAsia="Calibri" w:hAnsi="Times New Roman" w:cs="Times New Roman"/>
          <w:sz w:val="28"/>
          <w:szCs w:val="28"/>
        </w:rPr>
        <w:t xml:space="preserve">по факту хищения денежных средств предоставленного из областного бюджета гранта на сумму 20,12 </w:t>
      </w:r>
      <w:proofErr w:type="spellStart"/>
      <w:r w:rsidRPr="00760F9F">
        <w:rPr>
          <w:rFonts w:ascii="Times New Roman" w:eastAsia="Calibri" w:hAnsi="Times New Roman" w:cs="Times New Roman"/>
          <w:sz w:val="28"/>
          <w:szCs w:val="28"/>
        </w:rPr>
        <w:t>млн.руб</w:t>
      </w:r>
      <w:proofErr w:type="spellEnd"/>
      <w:r w:rsidRPr="00760F9F">
        <w:rPr>
          <w:rFonts w:ascii="Times New Roman" w:eastAsia="Calibri" w:hAnsi="Times New Roman" w:cs="Times New Roman"/>
          <w:sz w:val="28"/>
          <w:szCs w:val="28"/>
        </w:rPr>
        <w:t>. в отношении СППК «Прогресс» возбуждено в феврале 2019 г. уголовное дело по ч.4 ст.159 УК РФ;</w:t>
      </w:r>
    </w:p>
    <w:p w:rsidR="00A02293" w:rsidRPr="00760F9F" w:rsidRDefault="00A02293" w:rsidP="00A022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F9F">
        <w:rPr>
          <w:rFonts w:ascii="Times New Roman" w:eastAsia="Calibri" w:hAnsi="Times New Roman" w:cs="Times New Roman"/>
          <w:sz w:val="28"/>
          <w:szCs w:val="28"/>
        </w:rPr>
        <w:t xml:space="preserve">по факту неиспользования комплекса фото-, </w:t>
      </w:r>
      <w:proofErr w:type="spellStart"/>
      <w:r w:rsidRPr="00760F9F">
        <w:rPr>
          <w:rFonts w:ascii="Times New Roman" w:eastAsia="Calibri" w:hAnsi="Times New Roman" w:cs="Times New Roman"/>
          <w:sz w:val="28"/>
          <w:szCs w:val="28"/>
        </w:rPr>
        <w:t>видеофиксации</w:t>
      </w:r>
      <w:proofErr w:type="spellEnd"/>
      <w:r w:rsidRPr="00760F9F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правонарушений, установленного на 297 км автомобильной дороги «Усть-Вага - </w:t>
      </w:r>
      <w:proofErr w:type="spellStart"/>
      <w:r w:rsidRPr="00760F9F">
        <w:rPr>
          <w:rFonts w:ascii="Times New Roman" w:eastAsia="Calibri" w:hAnsi="Times New Roman" w:cs="Times New Roman"/>
          <w:sz w:val="28"/>
          <w:szCs w:val="28"/>
        </w:rPr>
        <w:t>Ядриха</w:t>
      </w:r>
      <w:proofErr w:type="spellEnd"/>
      <w:r w:rsidRPr="00760F9F">
        <w:rPr>
          <w:rFonts w:ascii="Times New Roman" w:eastAsia="Calibri" w:hAnsi="Times New Roman" w:cs="Times New Roman"/>
          <w:sz w:val="28"/>
          <w:szCs w:val="28"/>
        </w:rPr>
        <w:t>», непринятия процессуальных решений по делам об административных правонарушениях СУ СК России по Архангельской области и НАО в отношении начальника ЦАФАП 14.05.2019 возбуждено и расследуется уголовное дело по ч. 1 ст. 285 УК РФ;</w:t>
      </w:r>
    </w:p>
    <w:p w:rsidR="00A02293" w:rsidRPr="00E27777" w:rsidRDefault="00A02293" w:rsidP="00A022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F9F">
        <w:rPr>
          <w:rFonts w:ascii="Times New Roman" w:eastAsia="Calibri" w:hAnsi="Times New Roman" w:cs="Times New Roman"/>
          <w:sz w:val="28"/>
          <w:szCs w:val="28"/>
        </w:rPr>
        <w:t>по проверке соблюдения законодательства при расходовании бюджетных средств, направленных МО «</w:t>
      </w:r>
      <w:proofErr w:type="spellStart"/>
      <w:r w:rsidRPr="00760F9F">
        <w:rPr>
          <w:rFonts w:ascii="Times New Roman" w:eastAsia="Calibri" w:hAnsi="Times New Roman" w:cs="Times New Roman"/>
          <w:sz w:val="28"/>
          <w:szCs w:val="28"/>
        </w:rPr>
        <w:t>Ильинское</w:t>
      </w:r>
      <w:proofErr w:type="spellEnd"/>
      <w:r w:rsidRPr="00760F9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760F9F">
        <w:rPr>
          <w:rFonts w:ascii="Times New Roman" w:eastAsia="Calibri" w:hAnsi="Times New Roman" w:cs="Times New Roman"/>
          <w:sz w:val="28"/>
          <w:szCs w:val="28"/>
        </w:rPr>
        <w:t>Вилегодского</w:t>
      </w:r>
      <w:proofErr w:type="spellEnd"/>
      <w:r w:rsidRPr="00760F9F">
        <w:rPr>
          <w:rFonts w:ascii="Times New Roman" w:eastAsia="Calibri" w:hAnsi="Times New Roman" w:cs="Times New Roman"/>
          <w:sz w:val="28"/>
          <w:szCs w:val="28"/>
        </w:rPr>
        <w:t xml:space="preserve"> района, 24.05.2019 года возбуждено уголовное дело по ч.1 ст.285.1 УК РФ.</w:t>
      </w:r>
      <w:r w:rsidRPr="00E277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02293" w:rsidRDefault="00A02293" w:rsidP="00A02293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02293" w:rsidRDefault="00A02293" w:rsidP="00A02293">
      <w:pPr>
        <w:ind w:firstLine="709"/>
        <w:jc w:val="both"/>
      </w:pPr>
    </w:p>
    <w:sectPr w:rsidR="00A0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93"/>
    <w:rsid w:val="000D1429"/>
    <w:rsid w:val="00183F2B"/>
    <w:rsid w:val="002277CE"/>
    <w:rsid w:val="002A6F90"/>
    <w:rsid w:val="009724CE"/>
    <w:rsid w:val="00A02293"/>
    <w:rsid w:val="00CC6A9A"/>
    <w:rsid w:val="00CE0296"/>
    <w:rsid w:val="00D2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22B6AE5-B9D4-42DA-BEFE-EA7B96BA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22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022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Светлана Ивановна</dc:creator>
  <cp:keywords/>
  <dc:description/>
  <cp:lastModifiedBy/>
  <cp:revision>1</cp:revision>
  <dcterms:created xsi:type="dcterms:W3CDTF">2020-07-21T13:14:00Z</dcterms:created>
</cp:coreProperties>
</file>