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2F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9B5">
        <w:rPr>
          <w:rFonts w:ascii="Times New Roman" w:hAnsi="Times New Roman" w:cs="Times New Roman"/>
          <w:b/>
          <w:sz w:val="28"/>
          <w:szCs w:val="28"/>
        </w:rPr>
        <w:t>Меры, принятые контрольно-счетной палатой по результатам экспертно-аналитических и контрольных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8 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</w:p>
    <w:p w:rsidR="00E2282F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6789" w:rsidRDefault="00716789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6789" w:rsidRPr="00C75C38" w:rsidRDefault="00716789" w:rsidP="00716789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C75C38">
        <w:rPr>
          <w:rFonts w:ascii="Times New Roman" w:eastAsia="Calibri" w:hAnsi="Times New Roman" w:cs="Times New Roman"/>
          <w:sz w:val="28"/>
        </w:rPr>
        <w:t>В 2018 году аудит в сфере закупок, предусмотренный статьей 98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контрольно-счетной палатой Архангельской области проводился в рамках 11 контрольных мероприятий</w:t>
      </w:r>
      <w:r>
        <w:rPr>
          <w:rFonts w:ascii="Times New Roman" w:eastAsia="Calibri" w:hAnsi="Times New Roman" w:cs="Times New Roman"/>
          <w:sz w:val="28"/>
        </w:rPr>
        <w:t>.</w:t>
      </w:r>
    </w:p>
    <w:p w:rsidR="00716789" w:rsidRPr="00C75C38" w:rsidRDefault="00716789" w:rsidP="0071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Объем средств, при использовании которых выявлены нарушения в сфере закупок, составляет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75C38">
        <w:rPr>
          <w:rFonts w:ascii="Times New Roman" w:eastAsia="Calibri" w:hAnsi="Times New Roman" w:cs="Times New Roman"/>
          <w:sz w:val="28"/>
          <w:szCs w:val="28"/>
        </w:rPr>
        <w:t>385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</w:t>
      </w:r>
      <w:r w:rsidRPr="00C75C38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C75C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789" w:rsidRPr="00C75C38" w:rsidRDefault="00716789" w:rsidP="0071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В отношении нарушений, имеющих признаки административных правонарушений, соответствующая информация на основании соглашения о сотрудничестве направлялась в УФАС Архангельской области.</w:t>
      </w:r>
    </w:p>
    <w:p w:rsidR="00716789" w:rsidRPr="00C75C38" w:rsidRDefault="00716789" w:rsidP="0071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 Вместе с тем, в связи с совершением большей части нарушений в предыдущих </w:t>
      </w:r>
      <w:r>
        <w:rPr>
          <w:rFonts w:ascii="Times New Roman" w:eastAsia="Calibri" w:hAnsi="Times New Roman" w:cs="Times New Roman"/>
          <w:sz w:val="28"/>
          <w:szCs w:val="28"/>
        </w:rPr>
        <w:t>периодах</w:t>
      </w: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соответственно, </w:t>
      </w:r>
      <w:r w:rsidRPr="00C75C38">
        <w:rPr>
          <w:rFonts w:ascii="Times New Roman" w:eastAsia="Calibri" w:hAnsi="Times New Roman" w:cs="Times New Roman"/>
          <w:sz w:val="28"/>
          <w:szCs w:val="28"/>
        </w:rPr>
        <w:t>истечением по ним срока давности привлечения к административной ответственности (1</w:t>
      </w:r>
      <w:r w:rsidRPr="008D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C38">
        <w:rPr>
          <w:rFonts w:ascii="Times New Roman" w:eastAsia="Calibri" w:hAnsi="Times New Roman" w:cs="Times New Roman"/>
          <w:sz w:val="28"/>
          <w:szCs w:val="28"/>
        </w:rPr>
        <w:t>год), к административной ответственности по части 1 статьи 7.29 КоАП РФ привлечено одно должностное лицо с наказанием в виде административного штрафа в размере 30 000 рублей.</w:t>
      </w:r>
    </w:p>
    <w:p w:rsidR="00716789" w:rsidRPr="00C75C38" w:rsidRDefault="00716789" w:rsidP="0071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Контрольно-счетной палатой при проверках автономных учреждений исследовались вопросы соблюдения законодательства об осуществлении закупок отдельными видами юридических лиц (Федеральный закон № 223-ФЗ).</w:t>
      </w:r>
    </w:p>
    <w:p w:rsidR="00716789" w:rsidRPr="00C75C38" w:rsidRDefault="00716789" w:rsidP="0071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Объем средств, при использовании которых выявлены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 сфере закупок, составляет 2,5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</w:t>
      </w:r>
      <w:r w:rsidRPr="00C75C38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C75C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789" w:rsidRPr="00C75C38" w:rsidRDefault="00716789" w:rsidP="0071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5C38">
        <w:rPr>
          <w:rFonts w:ascii="Times New Roman" w:eastAsia="Calibri" w:hAnsi="Times New Roman" w:cs="Times New Roman"/>
          <w:sz w:val="28"/>
        </w:rPr>
        <w:t>По итогам контрольных мероприятий КСП Архангельской области в адрес объектов контроля выносятся представления, содержащие, в том числе требования об устранении выявленных нарушений закона и иных нормативных правовых актов о контрактной системе в сфере закупок, законодательства</w:t>
      </w:r>
      <w:r w:rsidRPr="00C75C38">
        <w:rPr>
          <w:rFonts w:ascii="Calibri" w:eastAsia="Calibri" w:hAnsi="Calibri" w:cs="Times New Roman"/>
        </w:rPr>
        <w:t xml:space="preserve"> </w:t>
      </w:r>
      <w:r w:rsidRPr="00C75C38">
        <w:rPr>
          <w:rFonts w:ascii="Times New Roman" w:eastAsia="Calibri" w:hAnsi="Times New Roman" w:cs="Times New Roman"/>
          <w:sz w:val="28"/>
        </w:rPr>
        <w:t xml:space="preserve">об осуществлении закупок отдельными видами юридических лиц. </w:t>
      </w:r>
    </w:p>
    <w:p w:rsidR="00716789" w:rsidRPr="00C75C38" w:rsidRDefault="00716789" w:rsidP="0071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5C38">
        <w:rPr>
          <w:rFonts w:ascii="Times New Roman" w:eastAsia="Calibri" w:hAnsi="Times New Roman" w:cs="Times New Roman"/>
          <w:sz w:val="28"/>
        </w:rPr>
        <w:t xml:space="preserve"> На основании материалов контрольно-счетной палаты</w:t>
      </w:r>
      <w:r>
        <w:rPr>
          <w:rFonts w:ascii="Times New Roman" w:eastAsia="Calibri" w:hAnsi="Times New Roman" w:cs="Times New Roman"/>
          <w:sz w:val="28"/>
        </w:rPr>
        <w:t>, направленных в УФАС по Архангельской области,</w:t>
      </w:r>
      <w:r w:rsidRPr="00C75C38">
        <w:rPr>
          <w:rFonts w:ascii="Times New Roman" w:eastAsia="Calibri" w:hAnsi="Times New Roman" w:cs="Times New Roman"/>
          <w:sz w:val="28"/>
        </w:rPr>
        <w:t xml:space="preserve"> возбуждено 5 дел об административных правонарушениях в сфере закупок. Юридические лица−объекты контроля признаны нарушившими требования Федерального закона №223-ФЗ и привлечены к административной ответственности по ч.4, 5 статьи 7.32.3</w:t>
      </w:r>
      <w:r>
        <w:rPr>
          <w:rFonts w:ascii="Times New Roman" w:eastAsia="Calibri" w:hAnsi="Times New Roman" w:cs="Times New Roman"/>
          <w:sz w:val="28"/>
        </w:rPr>
        <w:t xml:space="preserve"> КоАП РФ</w:t>
      </w:r>
      <w:r w:rsidRPr="00C75C38">
        <w:rPr>
          <w:rFonts w:ascii="Times New Roman" w:eastAsia="Calibri" w:hAnsi="Times New Roman" w:cs="Times New Roman"/>
          <w:sz w:val="28"/>
        </w:rPr>
        <w:t xml:space="preserve"> с налож</w:t>
      </w:r>
      <w:r>
        <w:rPr>
          <w:rFonts w:ascii="Times New Roman" w:eastAsia="Calibri" w:hAnsi="Times New Roman" w:cs="Times New Roman"/>
          <w:sz w:val="28"/>
        </w:rPr>
        <w:t xml:space="preserve">ением административных штрафов </w:t>
      </w:r>
      <w:r w:rsidRPr="00C75C38">
        <w:rPr>
          <w:rFonts w:ascii="Times New Roman" w:eastAsia="Calibri" w:hAnsi="Times New Roman" w:cs="Times New Roman"/>
          <w:sz w:val="28"/>
        </w:rPr>
        <w:t>на общую сумму 120 000 рублей.</w:t>
      </w:r>
    </w:p>
    <w:p w:rsidR="00716789" w:rsidRDefault="00716789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>Контрольно-счетной палатой Архангельской области в течение 2018 года составлено 37 протоколов об административных правонарушениях.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276"/>
      </w:tblGrid>
      <w:tr w:rsidR="00E2282F" w:rsidRPr="00716789" w:rsidTr="00386C37">
        <w:trPr>
          <w:trHeight w:val="1035"/>
        </w:trPr>
        <w:tc>
          <w:tcPr>
            <w:tcW w:w="549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(статья КоАП РФ)</w:t>
            </w:r>
          </w:p>
        </w:tc>
        <w:tc>
          <w:tcPr>
            <w:tcW w:w="382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 об административных правонарушениях</w:t>
            </w:r>
          </w:p>
        </w:tc>
      </w:tr>
      <w:tr w:rsidR="00E2282F" w:rsidRPr="00716789" w:rsidTr="00386C37">
        <w:trPr>
          <w:trHeight w:val="312"/>
        </w:trPr>
        <w:tc>
          <w:tcPr>
            <w:tcW w:w="549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E2282F" w:rsidRPr="00716789" w:rsidTr="00386C37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Непредставление сведений (информации) (ст. 19.7)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82F" w:rsidRPr="00716789" w:rsidTr="00386C37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Нецелевое использование бюджетных средств (ст. 15.14)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E2282F" w:rsidRPr="00716789" w:rsidTr="00386C37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условий предоставления субсидий (ч. 1, 2 ст. 15.15.5)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82F" w:rsidRPr="00716789" w:rsidTr="00386C37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представления бюджетной отчетности (ст. 15.15.6)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282F" w:rsidRPr="00716789" w:rsidTr="00386C37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составления бюджетных смет (ст. 15.15.7)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282F" w:rsidRPr="00716789" w:rsidTr="00386C37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принятия бюджетных обязательств (ст. 15.15.10)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282F" w:rsidRPr="00716789" w:rsidTr="00386C37">
        <w:trPr>
          <w:trHeight w:val="624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 и финансового обеспечения выполнения государственного задания (ст. 15.15.15)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82F" w:rsidRPr="00716789" w:rsidTr="00386C37">
        <w:trPr>
          <w:trHeight w:val="996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Невыполнение в установленный срок законного предписания (представления) органа государственного (муниципального) финансового контроля (ч. 20 ст. 19.5)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82F" w:rsidRPr="00716789" w:rsidTr="00386C37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E2282F" w:rsidRPr="00716789" w:rsidTr="00386C37">
        <w:trPr>
          <w:trHeight w:val="324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Назначено административных штрафов на сумму, </w:t>
            </w:r>
            <w:proofErr w:type="spellStart"/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134,5</w:t>
            </w:r>
          </w:p>
        </w:tc>
      </w:tr>
      <w:tr w:rsidR="00E2282F" w:rsidRPr="00716789" w:rsidTr="00386C37">
        <w:trPr>
          <w:trHeight w:val="324"/>
        </w:trPr>
        <w:tc>
          <w:tcPr>
            <w:tcW w:w="549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2F" w:rsidRPr="00716789" w:rsidRDefault="00E2282F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Оплачено административных штрафов, </w:t>
            </w:r>
            <w:proofErr w:type="spellStart"/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632,9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2282F" w:rsidRPr="00716789" w:rsidRDefault="00E2282F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202,2</w:t>
            </w:r>
          </w:p>
        </w:tc>
      </w:tr>
    </w:tbl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>В 2018 году судами рассмотрено 24 дела об административных правонарушениях, в том числе по 6 протоколам, составленным в 2017 году, вынесено 23 постановления о назначении административных наказаний.</w:t>
      </w: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 xml:space="preserve">  По 3 протоколам вынесены постановления о прекращении производства по делу об административном правонарушении в связи с отсутствием состава административного правонарушения, по 1 протоколу - в связи с истечением срока давности привлечения к административной ответственности.</w:t>
      </w: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 xml:space="preserve"> По 23 постановлениям назначено штрафов на сумму 134 520 рублей, из них должностным лицам на сумму 40 000 рублей.    </w:t>
      </w: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 xml:space="preserve">Всего в течение 2018 года по состоянию на 31.12.2018 года поступило административных штрафов (в том числе по постановлениям 2017 года) на сумму </w:t>
      </w:r>
      <w:r w:rsidR="00716789">
        <w:rPr>
          <w:rFonts w:ascii="Times New Roman" w:eastAsia="Calibri" w:hAnsi="Times New Roman" w:cs="Times New Roman"/>
          <w:sz w:val="28"/>
        </w:rPr>
        <w:t xml:space="preserve">202 159,57 </w:t>
      </w:r>
      <w:r w:rsidRPr="00716789">
        <w:rPr>
          <w:rFonts w:ascii="Times New Roman" w:eastAsia="Calibri" w:hAnsi="Times New Roman" w:cs="Times New Roman"/>
          <w:sz w:val="28"/>
        </w:rPr>
        <w:t>руб.</w:t>
      </w: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>Наиболее частым случаем нецелевого использования бюджетных средств (ст. 15.14 КоАП РФ) было направление бюджетных средств на оплату фактически не выполненных работ (оказанных услуг), а также использование субсидии на финансовое обеспечение государственного задания на цели, не соответствующие целям, определенным соглашением, нарушения юридическими лицами - получателями грантов условий   договора в части целевого направления средств грантов.</w:t>
      </w: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 xml:space="preserve">Нарушение условий предоставления субсидий на иные цели (ч. 2 ст. 15.15.5 КоАП РФ) выявлено при проверке ГАУ Архангельской области «Патриот», финансировавшим организацию мероприятий патриотической направленности с нарушением предусмотренного государственной программой порядка. </w:t>
      </w: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>В отношении должностных лиц двух министерств возбуждено 4 дела об административных правонарушениях по статье 15.15.15 КоАП РФ (нарушение формирования и финансового обеспечения выполнения государственного задания), по 2 из них в 2018 году назначен административный штраф.</w:t>
      </w: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  <w:r w:rsidRPr="00716789">
        <w:rPr>
          <w:rFonts w:ascii="Times New Roman" w:eastAsia="Calibri" w:hAnsi="Times New Roman" w:cs="Times New Roman"/>
          <w:sz w:val="28"/>
        </w:rPr>
        <w:t>Мировым судом вынесено постановление о назначении административного штрафа в размере 20 000 руб. должностному лицу (директору техникума), не исполнившему представление контрольно-счетной палаты.</w:t>
      </w:r>
    </w:p>
    <w:p w:rsidR="00E2282F" w:rsidRPr="00716789" w:rsidRDefault="00E2282F" w:rsidP="00E22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16789">
        <w:rPr>
          <w:rFonts w:ascii="Times New Roman" w:eastAsia="Calibri" w:hAnsi="Times New Roman" w:cs="Times New Roman"/>
          <w:sz w:val="28"/>
        </w:rPr>
        <w:t>За непредставление сведений по запросу контрольно-счетной палаты составлен протокол в отношении администрации муниципального образования по статье 19.7 КоАП РФ.</w:t>
      </w:r>
    </w:p>
    <w:p w:rsidR="00E2282F" w:rsidRPr="00716789" w:rsidRDefault="00E2282F" w:rsidP="00E228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highlight w:val="yellow"/>
        </w:rPr>
      </w:pP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>В</w:t>
      </w:r>
      <w:r w:rsidRPr="00716789">
        <w:rPr>
          <w:rFonts w:ascii="Times New Roman" w:hAnsi="Times New Roman"/>
          <w:sz w:val="28"/>
          <w:szCs w:val="28"/>
        </w:rPr>
        <w:t xml:space="preserve"> 2018 год</w:t>
      </w:r>
      <w:r w:rsidRPr="00716789">
        <w:rPr>
          <w:rFonts w:ascii="Times New Roman" w:hAnsi="Times New Roman"/>
          <w:sz w:val="28"/>
          <w:szCs w:val="28"/>
        </w:rPr>
        <w:t>у</w:t>
      </w:r>
      <w:r w:rsidRPr="00716789">
        <w:rPr>
          <w:rFonts w:ascii="Times New Roman" w:hAnsi="Times New Roman"/>
          <w:sz w:val="28"/>
          <w:szCs w:val="28"/>
        </w:rPr>
        <w:t xml:space="preserve"> контрольно-счетная палата участвовала в 132 различных судебных заседаниях по 21 завершенному в 2018 году делу и по 19 делам, рассмотрение которых приостановлено и перенесено на 2019 год. По завершенным в 2018 году 21 делу по решениям суда подлежит возврату в областной бюджет 98,1 </w:t>
      </w:r>
      <w:proofErr w:type="spellStart"/>
      <w:r w:rsidRPr="00716789">
        <w:rPr>
          <w:rFonts w:ascii="Times New Roman" w:hAnsi="Times New Roman"/>
          <w:sz w:val="28"/>
          <w:szCs w:val="28"/>
        </w:rPr>
        <w:t>млн.руб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. </w:t>
      </w: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 xml:space="preserve">Исполнение судебных актов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ущерба Архангельской области в 2018 году осуществляли уполномоченный исполнительный орган государственной власти Архангельской области - министерство финансов Архангельской области, а также исполнительные органы государственной власти Архангельской области - главные распорядители бюджетных средств, предоставившие получателям средства областного бюджета.  </w:t>
      </w: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 xml:space="preserve">Всего исполнено судебных актов на сумму 10,3 </w:t>
      </w:r>
      <w:proofErr w:type="spellStart"/>
      <w:r w:rsidRPr="00716789">
        <w:rPr>
          <w:rFonts w:ascii="Times New Roman" w:hAnsi="Times New Roman"/>
          <w:sz w:val="28"/>
          <w:szCs w:val="28"/>
        </w:rPr>
        <w:t>млн.руб</w:t>
      </w:r>
      <w:proofErr w:type="spellEnd"/>
      <w:r w:rsidRPr="00716789">
        <w:rPr>
          <w:rFonts w:ascii="Times New Roman" w:hAnsi="Times New Roman"/>
          <w:sz w:val="28"/>
          <w:szCs w:val="28"/>
        </w:rPr>
        <w:t>., из них:</w:t>
      </w: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 xml:space="preserve">- по искам министерства ТЭК и ЖКХ во исполнение графика платежей, определенного решением Арбитражного суда о рассрочке задолженности МО «Холмогорский муниципальный район», перечислило в областной бюджет 1,8 </w:t>
      </w:r>
      <w:proofErr w:type="spellStart"/>
      <w:r w:rsidRPr="00716789">
        <w:rPr>
          <w:rFonts w:ascii="Times New Roman" w:hAnsi="Times New Roman"/>
          <w:sz w:val="28"/>
          <w:szCs w:val="28"/>
        </w:rPr>
        <w:t>млн.руб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. </w:t>
      </w: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 xml:space="preserve">Остается не исполненным, в связи с банкротством, вступившее в силу 30.06.2017 решение суда по ООО «Соловки </w:t>
      </w:r>
      <w:proofErr w:type="spellStart"/>
      <w:r w:rsidRPr="00716789">
        <w:rPr>
          <w:rFonts w:ascii="Times New Roman" w:hAnsi="Times New Roman"/>
          <w:sz w:val="28"/>
          <w:szCs w:val="28"/>
        </w:rPr>
        <w:t>Электросбыт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» на сумму 19,1 </w:t>
      </w:r>
      <w:proofErr w:type="spellStart"/>
      <w:r w:rsidRPr="00716789">
        <w:rPr>
          <w:rFonts w:ascii="Times New Roman" w:hAnsi="Times New Roman"/>
          <w:sz w:val="28"/>
          <w:szCs w:val="28"/>
        </w:rPr>
        <w:t>млн.руб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. ОСП по </w:t>
      </w:r>
      <w:proofErr w:type="spellStart"/>
      <w:r w:rsidRPr="00716789">
        <w:rPr>
          <w:rFonts w:ascii="Times New Roman" w:hAnsi="Times New Roman"/>
          <w:sz w:val="28"/>
          <w:szCs w:val="28"/>
        </w:rPr>
        <w:t>Няндомскому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 району 10.05.2017 года в отношении ООО «Соловки </w:t>
      </w:r>
      <w:proofErr w:type="spellStart"/>
      <w:r w:rsidRPr="00716789">
        <w:rPr>
          <w:rFonts w:ascii="Times New Roman" w:hAnsi="Times New Roman"/>
          <w:sz w:val="28"/>
          <w:szCs w:val="28"/>
        </w:rPr>
        <w:t>Электросбыт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» возбуждено исполнительное производство;   </w:t>
      </w:r>
    </w:p>
    <w:p w:rsidR="00E2282F" w:rsidRPr="00716789" w:rsidRDefault="000D21A2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282F" w:rsidRPr="00716789">
        <w:rPr>
          <w:rFonts w:ascii="Times New Roman" w:hAnsi="Times New Roman"/>
          <w:sz w:val="28"/>
          <w:szCs w:val="28"/>
        </w:rPr>
        <w:t>в соответствии с существующими графиками реструктуризации задолженности муниципальных образований Архангельской области, образовавшейся в результате удовлетворения судами исков министерства финансов Архангельской области по требованиям КСП АО о возврате в областной бюджет межбюджетных трансфертов во исполнение заключенных мировых соглашений с муниципальными районами (</w:t>
      </w:r>
      <w:proofErr w:type="spellStart"/>
      <w:r w:rsidR="00E2282F" w:rsidRPr="00716789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E2282F" w:rsidRPr="007167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282F" w:rsidRPr="00716789">
        <w:rPr>
          <w:rFonts w:ascii="Times New Roman" w:hAnsi="Times New Roman"/>
          <w:sz w:val="28"/>
          <w:szCs w:val="28"/>
        </w:rPr>
        <w:t>Виноградовский</w:t>
      </w:r>
      <w:proofErr w:type="spellEnd"/>
      <w:r w:rsidR="00E2282F" w:rsidRPr="007167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282F" w:rsidRPr="00716789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E2282F" w:rsidRPr="007167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282F" w:rsidRPr="00716789">
        <w:rPr>
          <w:rFonts w:ascii="Times New Roman" w:hAnsi="Times New Roman"/>
          <w:sz w:val="28"/>
          <w:szCs w:val="28"/>
        </w:rPr>
        <w:t>Котласский</w:t>
      </w:r>
      <w:proofErr w:type="spellEnd"/>
      <w:r w:rsidR="00E2282F" w:rsidRPr="00716789">
        <w:rPr>
          <w:rFonts w:ascii="Times New Roman" w:hAnsi="Times New Roman"/>
          <w:sz w:val="28"/>
          <w:szCs w:val="28"/>
        </w:rPr>
        <w:t xml:space="preserve">, Приморский) в областной бюджет перечислено муниципальными образованиями 8,1 </w:t>
      </w:r>
      <w:proofErr w:type="spellStart"/>
      <w:r w:rsidR="00E2282F" w:rsidRPr="00716789">
        <w:rPr>
          <w:rFonts w:ascii="Times New Roman" w:hAnsi="Times New Roman"/>
          <w:sz w:val="28"/>
          <w:szCs w:val="28"/>
        </w:rPr>
        <w:t>млн.руб</w:t>
      </w:r>
      <w:proofErr w:type="spellEnd"/>
      <w:r w:rsidR="00E2282F" w:rsidRPr="00716789">
        <w:rPr>
          <w:rFonts w:ascii="Times New Roman" w:hAnsi="Times New Roman"/>
          <w:sz w:val="28"/>
          <w:szCs w:val="28"/>
        </w:rPr>
        <w:t xml:space="preserve">. </w:t>
      </w: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>По результатам проверки 2017 года решением арбитражного суда с муниципального образования «</w:t>
      </w:r>
      <w:proofErr w:type="spellStart"/>
      <w:r w:rsidRPr="00716789">
        <w:rPr>
          <w:rFonts w:ascii="Times New Roman" w:hAnsi="Times New Roman"/>
          <w:sz w:val="28"/>
          <w:szCs w:val="28"/>
        </w:rPr>
        <w:t>Коношское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» было взыскано в областной бюджет 6,3 </w:t>
      </w:r>
      <w:proofErr w:type="spellStart"/>
      <w:r w:rsidRPr="00716789">
        <w:rPr>
          <w:rFonts w:ascii="Times New Roman" w:hAnsi="Times New Roman"/>
          <w:sz w:val="28"/>
          <w:szCs w:val="28"/>
        </w:rPr>
        <w:t>млн.руб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. межбюджетных трансфертов, предоставленных в рамках адресной программы переселения граждан из аварийного жилфонда. </w:t>
      </w: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>Выданный для принудительного исполнения решения суда исполнительный лист в указанной сумме администрацией МО «</w:t>
      </w:r>
      <w:proofErr w:type="spellStart"/>
      <w:r w:rsidRPr="00716789">
        <w:rPr>
          <w:rFonts w:ascii="Times New Roman" w:hAnsi="Times New Roman"/>
          <w:sz w:val="28"/>
          <w:szCs w:val="28"/>
        </w:rPr>
        <w:t>Коношское</w:t>
      </w:r>
      <w:proofErr w:type="spellEnd"/>
      <w:r w:rsidRPr="00716789">
        <w:rPr>
          <w:rFonts w:ascii="Times New Roman" w:hAnsi="Times New Roman"/>
          <w:sz w:val="28"/>
          <w:szCs w:val="28"/>
        </w:rPr>
        <w:t>» не исполнен. По результатам рассмотрения обращения министерства финансов Архангельской области в прокуратуру Архангельской области, главе администрации МО «</w:t>
      </w:r>
      <w:proofErr w:type="spellStart"/>
      <w:r w:rsidRPr="00716789">
        <w:rPr>
          <w:rFonts w:ascii="Times New Roman" w:hAnsi="Times New Roman"/>
          <w:sz w:val="28"/>
          <w:szCs w:val="28"/>
        </w:rPr>
        <w:t>Коношское</w:t>
      </w:r>
      <w:proofErr w:type="spellEnd"/>
      <w:r w:rsidRPr="00716789">
        <w:rPr>
          <w:rFonts w:ascii="Times New Roman" w:hAnsi="Times New Roman"/>
          <w:sz w:val="28"/>
          <w:szCs w:val="28"/>
        </w:rPr>
        <w:t>» прокуратурой вынесено представление. В рамках дела по результатам рассмотрения заявления министерства финансов Архангельской области о наложении судебного штрафа, Арбитражным судом Архангельской области 18.09.2018 вынесено определение о наложении штрафа на администрацию МО «</w:t>
      </w:r>
      <w:proofErr w:type="spellStart"/>
      <w:r w:rsidRPr="00716789">
        <w:rPr>
          <w:rFonts w:ascii="Times New Roman" w:hAnsi="Times New Roman"/>
          <w:sz w:val="28"/>
          <w:szCs w:val="28"/>
        </w:rPr>
        <w:t>Коношское</w:t>
      </w:r>
      <w:proofErr w:type="spellEnd"/>
      <w:r w:rsidRPr="00716789">
        <w:rPr>
          <w:rFonts w:ascii="Times New Roman" w:hAnsi="Times New Roman"/>
          <w:sz w:val="28"/>
          <w:szCs w:val="28"/>
        </w:rPr>
        <w:t>» за неисполнение судебного решения в размере 5 000 руб. и на главу МО «</w:t>
      </w:r>
      <w:proofErr w:type="spellStart"/>
      <w:r w:rsidRPr="00716789">
        <w:rPr>
          <w:rFonts w:ascii="Times New Roman" w:hAnsi="Times New Roman"/>
          <w:sz w:val="28"/>
          <w:szCs w:val="28"/>
        </w:rPr>
        <w:t>Коношское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» в размере 1000 руб. </w:t>
      </w: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>Постановлением Четырнадцатого арбитражного суда от 18.12.2018 удовлетворено заявление администрации МО «</w:t>
      </w:r>
      <w:proofErr w:type="spellStart"/>
      <w:r w:rsidRPr="00716789">
        <w:rPr>
          <w:rFonts w:ascii="Times New Roman" w:hAnsi="Times New Roman"/>
          <w:sz w:val="28"/>
          <w:szCs w:val="28"/>
        </w:rPr>
        <w:t>Коношское</w:t>
      </w:r>
      <w:proofErr w:type="spellEnd"/>
      <w:r w:rsidRPr="00716789">
        <w:rPr>
          <w:rFonts w:ascii="Times New Roman" w:hAnsi="Times New Roman"/>
          <w:sz w:val="28"/>
          <w:szCs w:val="28"/>
        </w:rPr>
        <w:t>» в части предоставления рассрочки исполнения решения суда от 30.07.2017 сроком на 5 лет - до октября 2023 года.  Во исполнение графика платежей, определенного вышеуказанным решением суда о рассрочке задолженности, МО «</w:t>
      </w:r>
      <w:proofErr w:type="spellStart"/>
      <w:r w:rsidRPr="00716789">
        <w:rPr>
          <w:rFonts w:ascii="Times New Roman" w:hAnsi="Times New Roman"/>
          <w:sz w:val="28"/>
          <w:szCs w:val="28"/>
        </w:rPr>
        <w:t>Коношское</w:t>
      </w:r>
      <w:proofErr w:type="spellEnd"/>
      <w:r w:rsidRPr="00716789">
        <w:rPr>
          <w:rFonts w:ascii="Times New Roman" w:hAnsi="Times New Roman"/>
          <w:sz w:val="28"/>
          <w:szCs w:val="28"/>
        </w:rPr>
        <w:t xml:space="preserve">» на 31.12.2018 года осуществлен возврат межбюджетных трансфертов 0,2 </w:t>
      </w:r>
      <w:proofErr w:type="spellStart"/>
      <w:r w:rsidRPr="00716789">
        <w:rPr>
          <w:rFonts w:ascii="Times New Roman" w:hAnsi="Times New Roman"/>
          <w:sz w:val="28"/>
          <w:szCs w:val="28"/>
        </w:rPr>
        <w:t>млн.руб</w:t>
      </w:r>
      <w:proofErr w:type="spellEnd"/>
      <w:r w:rsidRPr="00716789">
        <w:rPr>
          <w:rFonts w:ascii="Times New Roman" w:hAnsi="Times New Roman"/>
          <w:sz w:val="28"/>
          <w:szCs w:val="28"/>
        </w:rPr>
        <w:t>.</w:t>
      </w:r>
    </w:p>
    <w:p w:rsidR="00E2282F" w:rsidRPr="00716789" w:rsidRDefault="00E2282F" w:rsidP="00E22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16789">
        <w:rPr>
          <w:rFonts w:ascii="Times New Roman" w:hAnsi="Times New Roman"/>
          <w:sz w:val="28"/>
          <w:szCs w:val="28"/>
        </w:rPr>
        <w:t xml:space="preserve">Решением арбитражного суда по делу №А05-3773/2017 признано законным требование контрольно-счетной палаты к администрации МО «Вельский муниципальный район» о возврате 3,1 </w:t>
      </w:r>
      <w:proofErr w:type="spellStart"/>
      <w:r w:rsidRPr="00716789">
        <w:rPr>
          <w:rFonts w:ascii="Times New Roman" w:hAnsi="Times New Roman"/>
          <w:sz w:val="28"/>
          <w:szCs w:val="28"/>
        </w:rPr>
        <w:t>млн.руб</w:t>
      </w:r>
      <w:proofErr w:type="spellEnd"/>
      <w:r w:rsidRPr="00716789">
        <w:rPr>
          <w:rFonts w:ascii="Times New Roman" w:hAnsi="Times New Roman"/>
          <w:sz w:val="28"/>
          <w:szCs w:val="28"/>
        </w:rPr>
        <w:t>. ущерба, причиненного областному бюджету в результате оплаты неподтвержденных командировочных расходов и возвратной древесины при строительстве детского сада в г. Вельске. В марте 2018 года средства в полном объеме возвращены в областной бюджет.</w:t>
      </w:r>
    </w:p>
    <w:p w:rsidR="00E2282F" w:rsidRPr="00716789" w:rsidRDefault="00E2282F" w:rsidP="00A6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6789">
        <w:rPr>
          <w:rFonts w:ascii="Times New Roman" w:eastAsia="Calibri" w:hAnsi="Times New Roman" w:cs="Times New Roman"/>
          <w:sz w:val="28"/>
          <w:szCs w:val="28"/>
        </w:rPr>
        <w:t>Представление контрольно-счетной палаты, вынесенное в адрес директора ГАПОУ АО «Архангельский политехнический те</w:t>
      </w:r>
      <w:r w:rsidR="00716789">
        <w:rPr>
          <w:rFonts w:ascii="Times New Roman" w:eastAsia="Calibri" w:hAnsi="Times New Roman" w:cs="Times New Roman"/>
          <w:sz w:val="28"/>
          <w:szCs w:val="28"/>
        </w:rPr>
        <w:t xml:space="preserve">хникум», решением суда по делу </w:t>
      </w:r>
      <w:r w:rsidRPr="00716789">
        <w:rPr>
          <w:rFonts w:ascii="Times New Roman" w:eastAsia="Calibri" w:hAnsi="Times New Roman" w:cs="Times New Roman"/>
          <w:sz w:val="28"/>
          <w:szCs w:val="28"/>
        </w:rPr>
        <w:t xml:space="preserve">№ А05-1054/2018 признано законным и обоснованным. К возврату в областной бюджет подлежит 3,5 </w:t>
      </w:r>
      <w:proofErr w:type="spellStart"/>
      <w:r w:rsidRPr="00716789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716789">
        <w:rPr>
          <w:rFonts w:ascii="Times New Roman" w:eastAsia="Calibri" w:hAnsi="Times New Roman" w:cs="Times New Roman"/>
          <w:sz w:val="28"/>
          <w:szCs w:val="28"/>
        </w:rPr>
        <w:t xml:space="preserve">., возвращено с учетом графика погашения платежей - 0,6 </w:t>
      </w:r>
      <w:proofErr w:type="spellStart"/>
      <w:r w:rsidRPr="00716789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716789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716789">
        <w:rPr>
          <w:rFonts w:ascii="Times New Roman" w:eastAsia="Calibri" w:hAnsi="Times New Roman" w:cs="Times New Roman"/>
          <w:sz w:val="28"/>
          <w:szCs w:val="28"/>
        </w:rPr>
        <w:t>По материалам проверки совместно с Управлением экономической безопасности и противодействия коррупции УМВД России по Архангельской области, в 2018 году возбуждены и расследуются уголовные дела по признакам преступлений, предусмотренных п. «в» ч.5 ст.290 (получение взятки), п. «б» ч.4 ст.291 (дача взятки), ч.2 ст. 159 (мошенничество) УК РФ. В отношении бывшего директора уголовное преследование по ст.285.1 (не</w:t>
      </w:r>
      <w:r w:rsidR="00716789">
        <w:rPr>
          <w:rFonts w:ascii="Times New Roman" w:eastAsia="Calibri" w:hAnsi="Times New Roman" w:cs="Times New Roman"/>
          <w:sz w:val="28"/>
          <w:szCs w:val="28"/>
        </w:rPr>
        <w:t xml:space="preserve">целевое использование средств) </w:t>
      </w:r>
      <w:r w:rsidRPr="00716789">
        <w:rPr>
          <w:rFonts w:ascii="Times New Roman" w:eastAsia="Calibri" w:hAnsi="Times New Roman" w:cs="Times New Roman"/>
          <w:sz w:val="28"/>
          <w:szCs w:val="28"/>
        </w:rPr>
        <w:t>УК РФ прекращено, в связи   истечением срока давности привлечения к уголовной ответственности по данной статье.</w:t>
      </w: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82F" w:rsidRPr="00716789" w:rsidRDefault="00E2282F" w:rsidP="00E2282F">
      <w:pPr>
        <w:pStyle w:val="a3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24CE" w:rsidRPr="00716789" w:rsidRDefault="009724CE"/>
    <w:sectPr w:rsidR="009724CE" w:rsidRPr="0071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2F"/>
    <w:rsid w:val="000D21A2"/>
    <w:rsid w:val="00183F2B"/>
    <w:rsid w:val="00716789"/>
    <w:rsid w:val="009724CE"/>
    <w:rsid w:val="00A63844"/>
    <w:rsid w:val="00CE0296"/>
    <w:rsid w:val="00D22CEA"/>
    <w:rsid w:val="00E2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B5632-1877-4621-AAA0-68474710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28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2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3</cp:revision>
  <dcterms:created xsi:type="dcterms:W3CDTF">2019-04-29T09:04:00Z</dcterms:created>
  <dcterms:modified xsi:type="dcterms:W3CDTF">2019-04-29T09:12:00Z</dcterms:modified>
</cp:coreProperties>
</file>