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8BC" w:rsidRDefault="007378BC" w:rsidP="007378BC">
      <w:pPr>
        <w:shd w:val="clear" w:color="auto" w:fill="FFFFFF"/>
        <w:tabs>
          <w:tab w:val="left" w:pos="851"/>
          <w:tab w:val="left" w:pos="1134"/>
        </w:tabs>
        <w:ind w:right="-5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378BC" w:rsidRDefault="007378BC" w:rsidP="007378BC">
      <w:pPr>
        <w:shd w:val="clear" w:color="auto" w:fill="FFFFFF"/>
        <w:tabs>
          <w:tab w:val="left" w:pos="851"/>
          <w:tab w:val="left" w:pos="1134"/>
        </w:tabs>
        <w:ind w:right="-5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378BC" w:rsidRDefault="007378BC" w:rsidP="007378BC">
      <w:pPr>
        <w:shd w:val="clear" w:color="auto" w:fill="FFFFFF"/>
        <w:tabs>
          <w:tab w:val="left" w:pos="851"/>
          <w:tab w:val="left" w:pos="1134"/>
        </w:tabs>
        <w:ind w:right="-5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378BC" w:rsidRPr="007378BC" w:rsidRDefault="007378BC" w:rsidP="007378BC">
      <w:pPr>
        <w:shd w:val="clear" w:color="auto" w:fill="FFFFFF"/>
        <w:tabs>
          <w:tab w:val="left" w:pos="851"/>
          <w:tab w:val="left" w:pos="1134"/>
        </w:tabs>
        <w:ind w:right="-5"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378B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Предложения и рекомендации контрольно-счетной палаты Архангельской области министерству культуры Архангельской области по результатам </w:t>
      </w:r>
      <w:r w:rsidRPr="007378B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«</w:t>
      </w:r>
      <w:r w:rsidRPr="007378B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Проверка </w:t>
      </w:r>
      <w:r w:rsidRPr="007378B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выполнения функций и обеспечения финансово-хозяйственной деятельности государственного бюджетного учреждения культуры Архангельской области «Архангельская областная специальная библиотека для слепых»»</w:t>
      </w:r>
    </w:p>
    <w:p w:rsidR="007378BC" w:rsidRDefault="007378BC" w:rsidP="007378BC">
      <w:pPr>
        <w:shd w:val="clear" w:color="auto" w:fill="FFFFFF"/>
        <w:tabs>
          <w:tab w:val="left" w:pos="851"/>
          <w:tab w:val="left" w:pos="1134"/>
        </w:tabs>
        <w:ind w:right="-5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378BC" w:rsidRDefault="007378BC" w:rsidP="007378BC">
      <w:pPr>
        <w:shd w:val="clear" w:color="auto" w:fill="FFFFFF"/>
        <w:tabs>
          <w:tab w:val="left" w:pos="851"/>
          <w:tab w:val="left" w:pos="1134"/>
        </w:tabs>
        <w:ind w:right="-5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соответствии со статьями 157, 265, 268.1 Бюджетного кодекса 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областным законом от 30.05.2011 № 288-22-03 «О контрольно-счетной палате Архангельской области» контрольно-счетной палатой Архангельской области проведено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контрольное мероприятие 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Проверка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выполнения функций и обеспечения финансово-хозяйственной деятельности государственного бюджетного учреждения культуры Архангельской области «Архангельская областная специальная библиотека для слепых»»,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в ходе которого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выявлен ряд недостатков и нарушений законодательства и иных нормативных правовых актов Российской Федерации (отчет о результатах контрольного мероприятия от 04.09.2024).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7378BC" w:rsidRDefault="007378BC" w:rsidP="007378B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378BC" w:rsidRDefault="007378BC" w:rsidP="007378BC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Принимая во внимание особый статус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ГБУК АО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Архангельская областная специальная библиотека для слепых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направленный на реализацию целей беспрепятственного предоставления доступа к информации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инвалидам по зрению,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фактическая реализация поставленных целей в месте расположения и деятельности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ГБУК АО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Архангельская областная специальная библиотека для слепых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не отвечает требованиям доступности, предусмотренным Порядком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инвалидов, утвержденным приказом Минкультуры России от 10.11.2015 № 2761. Так входная группа не обеспечена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дублированием необходимой для ознакомления информацией, знаками, выполненными рельефно-точечным шрифтом Брайля.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Кроме этого, учреждение на занимаемых площадях здания ГАУ Архангельской области «Молодежный центр» не обладает помещениями: гардероб, санузлы, буфет, и т.д., а непосредственный доступ пользователей библиотеки к указанным помещениям ГАУ Архангельской области «Молодежный центр» отсутствует. </w:t>
      </w:r>
    </w:p>
    <w:p w:rsidR="007378BC" w:rsidRDefault="007378BC" w:rsidP="007378BC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7378BC" w:rsidRDefault="007378BC" w:rsidP="007378B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7378BC" w:rsidRDefault="007378BC" w:rsidP="007378BC">
      <w:pPr>
        <w:widowControl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Так же в ходе контрольного мероприятия установлено, что в соответствии с пунктом 4.2 Устава ГБУК АО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Архангельская областная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>специальная библиотека для слепых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органом управления учреждения является директор учреждения (далее – руководитель), руководитель имеет 2-х заместителей руководителя. Согласно штатным расписаниям на 01.10.2020, на 01.04.2022, на 01.10.2022, на 01.01.2023, на 01.02.2023, на 01.10.2023 и на 01.01.2024 штатная численность учреждения составляла 14 штатных единиц в том числе: 1 единица – директор; 1 единица – главный бухгалтер; 1 единица – бухгалтер; 1 единица – водитель; 10 единиц сотрудников основного персонала. Таким образом, предусмотренные Уставом должности 2-х заместителей не нашли отражения в штатном расписании учреждения. В соответствии с поступившими на акт контрольного мероприятия разногласиями в учреждении должности 2-х заместителей отражены в штатном расписании от 01.07.2024. Вместе с тем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контрольно-счетной палатой Архангельской области с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учетом анализа деятельности учреждения установлено отсутствие необходимости и экономической целесообразности предусмотренного Уставом учреждения наличия двух должностей заместителя директора. Так же на основании анализа деятельности учреждения, объемов работы и перемещений установлена экономическая нецелесообразность несения расходов на содержание автомобиля и штатной единицы водителя. </w:t>
      </w:r>
    </w:p>
    <w:p w:rsidR="007378BC" w:rsidRDefault="007378BC" w:rsidP="007378BC">
      <w:pPr>
        <w:widowControl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Кроме того по результатам рассмотрения финансовой деятельности учреждения установлено, что несмотря на предусмотренное пунктом 1.8 Устава ГБУК АО «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Архангельская областная специальная библиотека для слепых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» финансовое обеспечение деятельности учреждения, осуществляемое как за счет средств областного бюджета Архангельской области, так и за счет средств, полученных в результате приносящей доход деятельности, на наличие прав, предусмотренных </w:t>
      </w:r>
      <w:hyperlink r:id="rId4" w:history="1">
        <w:r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</w:rPr>
          <w:t>абзацем 2 части 3 статьи 298</w:t>
        </w:r>
      </w:hyperlink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ГК РФ, по осуществлению бюджетным учреждением приносящей доходы деятельности, в ГБУК АО «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Архангельская областная специальная библиотека для слепых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» в проверяемый период 2022-2023 годов отсутствовал источник финансирования от приносящей доходы деятельности. Таким образом, единственным источником финансового обеспечения деятельности учреждения в проверяемый период являлся бюджет Архангельской области. </w:t>
      </w:r>
    </w:p>
    <w:p w:rsidR="007378BC" w:rsidRDefault="007378BC" w:rsidP="007378B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 w:rsidRPr="007378BC"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  <w:t xml:space="preserve">На основании изложенного </w:t>
      </w:r>
      <w:proofErr w:type="spellStart"/>
      <w:r w:rsidRPr="007378BC">
        <w:rPr>
          <w:rFonts w:ascii="Times New Roman" w:hAnsi="Times New Roman" w:cs="Times New Roman"/>
          <w:color w:val="auto"/>
          <w:sz w:val="28"/>
          <w:szCs w:val="28"/>
          <w:u w:val="single"/>
        </w:rPr>
        <w:t>контрольно-счетная</w:t>
      </w:r>
      <w:proofErr w:type="spellEnd"/>
      <w:r w:rsidRPr="007378BC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палата Архангельской области в целях </w:t>
      </w:r>
      <w:r w:rsidRPr="007378BC">
        <w:rPr>
          <w:rFonts w:ascii="Times New Roman" w:hAnsi="Times New Roman" w:cs="Times New Roman"/>
          <w:color w:val="auto"/>
          <w:sz w:val="28"/>
          <w:szCs w:val="28"/>
          <w:u w:val="single"/>
          <w:lang w:bidi="ar-SA"/>
        </w:rPr>
        <w:t xml:space="preserve">эффективного использования ресурсов рекомендует </w:t>
      </w:r>
      <w:r w:rsidRPr="007378BC">
        <w:rPr>
          <w:rFonts w:ascii="Times New Roman" w:hAnsi="Times New Roman" w:cs="Times New Roman"/>
          <w:color w:val="auto"/>
          <w:sz w:val="28"/>
          <w:szCs w:val="28"/>
          <w:u w:val="single"/>
        </w:rPr>
        <w:t>рассмотреть вопрос об изменении места расположения и деятельности учреждения с учетом требований доступности для инвалидов, а также совместно с учреждением рассмотреть вопрос о внесении изменений в Устав учреждения с целью исключения должностей заместителя директора, рассмотреть вопрос об экономической целесообразности содержания автомобиля и штатной единицы водителя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7E3CB0" w:rsidRDefault="007E3CB0"/>
    <w:sectPr w:rsidR="007E3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BC"/>
    <w:rsid w:val="007378BC"/>
    <w:rsid w:val="007E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5DAB1-E7F2-438A-BE9F-BD6C650E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8B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78BC"/>
    <w:rPr>
      <w:color w:val="0563C1" w:themeColor="hyperlink"/>
      <w:u w:val="single"/>
    </w:rPr>
  </w:style>
  <w:style w:type="character" w:customStyle="1" w:styleId="a4">
    <w:name w:val="Абзац списка Знак"/>
    <w:aliases w:val="it_List1 Знак"/>
    <w:link w:val="a5"/>
    <w:uiPriority w:val="34"/>
    <w:locked/>
    <w:rsid w:val="007378BC"/>
    <w:rPr>
      <w:color w:val="000000"/>
    </w:rPr>
  </w:style>
  <w:style w:type="paragraph" w:styleId="a5">
    <w:name w:val="List Paragraph"/>
    <w:aliases w:val="it_List1"/>
    <w:basedOn w:val="a"/>
    <w:link w:val="a4"/>
    <w:uiPriority w:val="34"/>
    <w:qFormat/>
    <w:rsid w:val="007378B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3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68614&amp;dst=1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Колмогорова Людмила Владимировна</dc:creator>
  <cp:keywords/>
  <dc:description/>
  <cp:lastModifiedBy>Колмогорова Людмила Владимировна</cp:lastModifiedBy>
  <cp:revision>1</cp:revision>
  <dcterms:created xsi:type="dcterms:W3CDTF">2026-04-16T08:01:00Z</dcterms:created>
  <dcterms:modified xsi:type="dcterms:W3CDTF">2026-04-16T08:04:00Z</dcterms:modified>
</cp:coreProperties>
</file>